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13595" w14:textId="54A0ECAA" w:rsidR="00B32B88" w:rsidRPr="002A2E87" w:rsidRDefault="00B32B88" w:rsidP="00B32B88">
      <w:pPr>
        <w:pStyle w:val="3GPPHeader"/>
        <w:spacing w:after="60"/>
        <w:rPr>
          <w:sz w:val="32"/>
          <w:szCs w:val="32"/>
        </w:rPr>
      </w:pPr>
      <w:r w:rsidRPr="002A2E87">
        <w:t>3GPP TSG RAN WG1 #10</w:t>
      </w:r>
      <w:r w:rsidR="00C446A7" w:rsidRPr="002A2E87">
        <w:t>8</w:t>
      </w:r>
      <w:r w:rsidRPr="002A2E87">
        <w:t>-e</w:t>
      </w:r>
      <w:r w:rsidRPr="002A2E87">
        <w:tab/>
      </w:r>
      <w:proofErr w:type="spellStart"/>
      <w:r w:rsidRPr="002A2E87">
        <w:rPr>
          <w:sz w:val="32"/>
          <w:szCs w:val="32"/>
        </w:rPr>
        <w:t>Tdoc</w:t>
      </w:r>
      <w:proofErr w:type="spellEnd"/>
      <w:r w:rsidRPr="002A2E87">
        <w:rPr>
          <w:sz w:val="32"/>
          <w:szCs w:val="32"/>
        </w:rPr>
        <w:t xml:space="preserve"> R1-</w:t>
      </w:r>
      <w:r w:rsidR="002A2E87" w:rsidRPr="002A2E87">
        <w:rPr>
          <w:sz w:val="32"/>
          <w:szCs w:val="32"/>
        </w:rPr>
        <w:t>2201000</w:t>
      </w:r>
    </w:p>
    <w:p w14:paraId="35B17962" w14:textId="60FE7A2E" w:rsidR="00B32B88" w:rsidRPr="002A2E87" w:rsidRDefault="00B32B88" w:rsidP="00B32B88">
      <w:pPr>
        <w:pStyle w:val="3GPPHeader"/>
      </w:pPr>
      <w:r w:rsidRPr="002A2E87">
        <w:t xml:space="preserve">e-Meeting, </w:t>
      </w:r>
      <w:r w:rsidR="002A2E87" w:rsidRPr="002A2E87">
        <w:rPr>
          <w:bCs/>
        </w:rPr>
        <w:t>February 21</w:t>
      </w:r>
      <w:r w:rsidR="002A2E87" w:rsidRPr="002A2E87">
        <w:rPr>
          <w:bCs/>
          <w:vertAlign w:val="superscript"/>
        </w:rPr>
        <w:t>st</w:t>
      </w:r>
      <w:r w:rsidR="002A2E87" w:rsidRPr="002A2E87">
        <w:rPr>
          <w:bCs/>
        </w:rPr>
        <w:t xml:space="preserve"> – March 3</w:t>
      </w:r>
      <w:r w:rsidR="002A2E87" w:rsidRPr="002A2E87">
        <w:rPr>
          <w:bCs/>
          <w:vertAlign w:val="superscript"/>
        </w:rPr>
        <w:t>rd</w:t>
      </w:r>
      <w:r w:rsidR="002A2E87" w:rsidRPr="002A2E87">
        <w:rPr>
          <w:bCs/>
        </w:rPr>
        <w:t>, 2022</w:t>
      </w:r>
    </w:p>
    <w:p w14:paraId="79AD6142" w14:textId="77777777" w:rsidR="00A0749F" w:rsidRPr="002A2E87" w:rsidRDefault="00A0749F" w:rsidP="00357380">
      <w:pPr>
        <w:pStyle w:val="3GPPHeader"/>
      </w:pPr>
    </w:p>
    <w:p w14:paraId="3982483C" w14:textId="2C2B1D80" w:rsidR="00E90E49" w:rsidRPr="002A2E87" w:rsidRDefault="00E90E49" w:rsidP="00311702">
      <w:pPr>
        <w:pStyle w:val="3GPPHeader"/>
        <w:rPr>
          <w:sz w:val="22"/>
        </w:rPr>
      </w:pPr>
      <w:r w:rsidRPr="002A2E87">
        <w:rPr>
          <w:sz w:val="22"/>
        </w:rPr>
        <w:t>Agenda Item:</w:t>
      </w:r>
      <w:r w:rsidRPr="002A2E87">
        <w:rPr>
          <w:sz w:val="22"/>
        </w:rPr>
        <w:tab/>
      </w:r>
      <w:r w:rsidR="00D0790F" w:rsidRPr="002A2E87">
        <w:rPr>
          <w:sz w:val="22"/>
        </w:rPr>
        <w:t>7</w:t>
      </w:r>
      <w:r w:rsidR="00311702" w:rsidRPr="002A2E87">
        <w:rPr>
          <w:sz w:val="22"/>
        </w:rPr>
        <w:t>.</w:t>
      </w:r>
      <w:r w:rsidR="00D0790F" w:rsidRPr="002A2E87">
        <w:rPr>
          <w:sz w:val="22"/>
        </w:rPr>
        <w:t>2</w:t>
      </w:r>
      <w:r w:rsidR="00311702" w:rsidRPr="002A2E87">
        <w:rPr>
          <w:sz w:val="22"/>
        </w:rPr>
        <w:t>.</w:t>
      </w:r>
      <w:r w:rsidR="00D0790F" w:rsidRPr="002A2E87">
        <w:rPr>
          <w:sz w:val="22"/>
        </w:rPr>
        <w:t>5</w:t>
      </w:r>
    </w:p>
    <w:p w14:paraId="5619E868" w14:textId="77777777" w:rsidR="00E90E49" w:rsidRPr="002A2E87" w:rsidRDefault="003D3C45" w:rsidP="00F64C2B">
      <w:pPr>
        <w:pStyle w:val="3GPPHeader"/>
        <w:rPr>
          <w:sz w:val="22"/>
        </w:rPr>
      </w:pPr>
      <w:r w:rsidRPr="002A2E87">
        <w:rPr>
          <w:sz w:val="22"/>
        </w:rPr>
        <w:t>Source:</w:t>
      </w:r>
      <w:r w:rsidR="00E90E49" w:rsidRPr="002A2E87">
        <w:rPr>
          <w:sz w:val="22"/>
        </w:rPr>
        <w:tab/>
      </w:r>
      <w:r w:rsidR="00F64C2B" w:rsidRPr="002A2E87">
        <w:rPr>
          <w:sz w:val="22"/>
        </w:rPr>
        <w:t>Ericsson</w:t>
      </w:r>
    </w:p>
    <w:p w14:paraId="3AF5C9FA" w14:textId="79ABAC68" w:rsidR="00E90E49" w:rsidRPr="00D0790F" w:rsidRDefault="003D3C45" w:rsidP="00311702">
      <w:pPr>
        <w:pStyle w:val="3GPPHeader"/>
        <w:rPr>
          <w:sz w:val="22"/>
        </w:rPr>
      </w:pPr>
      <w:r w:rsidRPr="002A2E87">
        <w:rPr>
          <w:sz w:val="22"/>
        </w:rPr>
        <w:t>Title:</w:t>
      </w:r>
      <w:r w:rsidR="00E90E49" w:rsidRPr="002A2E87">
        <w:rPr>
          <w:sz w:val="22"/>
        </w:rPr>
        <w:tab/>
      </w:r>
      <w:r w:rsidR="002A2E87" w:rsidRPr="002A2E87">
        <w:rPr>
          <w:sz w:val="22"/>
        </w:rPr>
        <w:t>Physical Layer Intra-UE Multiplexing/Prioritization and UL Skipping</w:t>
      </w:r>
    </w:p>
    <w:p w14:paraId="025260C1" w14:textId="77777777" w:rsidR="00E90E49" w:rsidRPr="00CE0424" w:rsidRDefault="00E90E49" w:rsidP="00D546FF">
      <w:pPr>
        <w:pStyle w:val="3GPPHeader"/>
        <w:rPr>
          <w:sz w:val="22"/>
        </w:rPr>
      </w:pPr>
      <w:r w:rsidRPr="00D0790F">
        <w:rPr>
          <w:sz w:val="22"/>
        </w:rPr>
        <w:t>Document for:</w:t>
      </w:r>
      <w:r w:rsidRPr="00D0790F">
        <w:rPr>
          <w:sz w:val="22"/>
        </w:rPr>
        <w:tab/>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44C34D92" w14:textId="44E77346" w:rsidR="00510F84" w:rsidRDefault="00B400DC" w:rsidP="00510F84">
      <w:pPr>
        <w:pStyle w:val="BodyText"/>
      </w:pPr>
      <w:r>
        <w:rPr>
          <w:lang w:val="en-GB"/>
        </w:rPr>
        <w:t xml:space="preserve">For Rel-16 intra-UE multiplexing/prioritization, extensive discussion has been carried out in RAN1. </w:t>
      </w:r>
      <w:r w:rsidR="00510F84" w:rsidRPr="00D04AFE">
        <w:t>In this contribution, we discuss the</w:t>
      </w:r>
      <w:r w:rsidR="00A8683F">
        <w:t xml:space="preserve"> remaining</w:t>
      </w:r>
      <w:r w:rsidR="00510F84" w:rsidRPr="00D04AFE">
        <w:t xml:space="preserve"> issues related to intra-UE multiplexing and prioritization for Rel-16 URLLC</w:t>
      </w:r>
      <w:r>
        <w:t>, when there are two physical layer priorities, and Rel-16 UL skipping is enabled</w:t>
      </w:r>
      <w:r w:rsidR="00510F84" w:rsidRPr="00D04AFE">
        <w:t>.</w:t>
      </w:r>
    </w:p>
    <w:p w14:paraId="0ABAC9F4" w14:textId="3AE255A1" w:rsidR="00B32B88" w:rsidRDefault="00B32B88" w:rsidP="00510F84">
      <w:pPr>
        <w:pStyle w:val="BodyText"/>
      </w:pPr>
    </w:p>
    <w:p w14:paraId="367061F0" w14:textId="77599193" w:rsidR="00114562" w:rsidRPr="00C534CF" w:rsidRDefault="00A0373D" w:rsidP="00C534CF">
      <w:pPr>
        <w:pStyle w:val="Heading1"/>
        <w:rPr>
          <w:rFonts w:eastAsia="Batang"/>
          <w:szCs w:val="32"/>
          <w:lang w:val="en-US" w:eastAsia="ko-KR"/>
        </w:rPr>
      </w:pPr>
      <w:r>
        <w:rPr>
          <w:rFonts w:eastAsia="Batang"/>
          <w:szCs w:val="32"/>
          <w:lang w:val="en-US" w:eastAsia="ko-KR"/>
        </w:rPr>
        <w:t>2</w:t>
      </w:r>
      <w:r w:rsidR="00114562" w:rsidRPr="00114562">
        <w:rPr>
          <w:rFonts w:eastAsia="Batang"/>
          <w:szCs w:val="32"/>
          <w:lang w:val="en-US" w:eastAsia="ko-KR"/>
        </w:rPr>
        <w:tab/>
      </w:r>
      <w:r w:rsidR="00C534CF" w:rsidRPr="007909E4">
        <w:t>Rel-16 UL skipping</w:t>
      </w:r>
      <w:r w:rsidR="00C534CF">
        <w:t xml:space="preserve"> and </w:t>
      </w:r>
      <w:r w:rsidR="00C534CF" w:rsidRPr="00C534CF">
        <w:t>LCH-based Prioritization</w:t>
      </w:r>
    </w:p>
    <w:p w14:paraId="2130D818" w14:textId="77777777" w:rsidR="00A0373D" w:rsidRPr="006101E9" w:rsidRDefault="00A0373D" w:rsidP="00A0373D">
      <w:pPr>
        <w:pStyle w:val="Heading2"/>
        <w:rPr>
          <w:rFonts w:eastAsia="Batang"/>
          <w:lang w:eastAsia="ko-KR"/>
        </w:rPr>
      </w:pPr>
      <w:r>
        <w:t>2.1</w:t>
      </w:r>
      <w:r>
        <w:tab/>
        <w:t>Scenarios</w:t>
      </w:r>
    </w:p>
    <w:p w14:paraId="56DF2F57" w14:textId="1CB807C3" w:rsidR="00A0373D" w:rsidRDefault="00297845" w:rsidP="00114562">
      <w:pPr>
        <w:rPr>
          <w:lang w:eastAsia="ko-KR"/>
        </w:rPr>
      </w:pPr>
      <w:r>
        <w:rPr>
          <w:lang w:eastAsia="ko-KR"/>
        </w:rPr>
        <w:t xml:space="preserve">Considering Rel-15 UL skipping, Rel-16 UL skipping, LCH-based prioritization, the following cases are summarized in the table below. For UL skipping, the relevant RRC parameters </w:t>
      </w:r>
      <w:r w:rsidR="00E81A82">
        <w:rPr>
          <w:lang w:eastAsia="ko-KR"/>
        </w:rPr>
        <w:t xml:space="preserve">to </w:t>
      </w:r>
      <w:r>
        <w:rPr>
          <w:lang w:eastAsia="ko-KR"/>
        </w:rPr>
        <w:t>disable or enable the feature</w:t>
      </w:r>
      <w:r w:rsidR="00A8683F">
        <w:rPr>
          <w:lang w:eastAsia="ko-KR"/>
        </w:rPr>
        <w:t xml:space="preserve"> are</w:t>
      </w:r>
      <w:r>
        <w:rPr>
          <w:lang w:eastAsia="ko-KR"/>
        </w:rPr>
        <w:t>:</w:t>
      </w:r>
    </w:p>
    <w:p w14:paraId="4504B25E" w14:textId="77777777" w:rsidR="00146AD0" w:rsidRPr="00146AD0" w:rsidRDefault="00146AD0" w:rsidP="00C42D86">
      <w:pPr>
        <w:pStyle w:val="ListParagraph"/>
        <w:numPr>
          <w:ilvl w:val="0"/>
          <w:numId w:val="13"/>
        </w:numPr>
        <w:rPr>
          <w:bCs/>
          <w:lang w:val="en-GB" w:eastAsia="ko-KR"/>
        </w:rPr>
      </w:pPr>
      <w:r w:rsidRPr="00146AD0">
        <w:rPr>
          <w:bCs/>
          <w:lang w:val="en-GB" w:eastAsia="ko-KR"/>
        </w:rPr>
        <w:t xml:space="preserve">Rel-15 UL skipping: RRC parameter </w:t>
      </w:r>
      <w:proofErr w:type="spellStart"/>
      <w:proofErr w:type="gramStart"/>
      <w:r w:rsidRPr="00146AD0">
        <w:rPr>
          <w:bCs/>
          <w:i/>
          <w:iCs/>
          <w:lang w:val="en-GB" w:eastAsia="ko-KR"/>
        </w:rPr>
        <w:t>SkipUplinkTxDynamic</w:t>
      </w:r>
      <w:proofErr w:type="spellEnd"/>
      <w:r w:rsidRPr="00146AD0">
        <w:rPr>
          <w:bCs/>
          <w:lang w:val="en-GB" w:eastAsia="ko-KR"/>
        </w:rPr>
        <w:t>;</w:t>
      </w:r>
      <w:proofErr w:type="gramEnd"/>
    </w:p>
    <w:p w14:paraId="603B921E" w14:textId="3CB2BCFE" w:rsidR="00146AD0" w:rsidRPr="00146AD0" w:rsidRDefault="00146AD0" w:rsidP="00C42D86">
      <w:pPr>
        <w:pStyle w:val="ListParagraph"/>
        <w:numPr>
          <w:ilvl w:val="0"/>
          <w:numId w:val="13"/>
        </w:numPr>
        <w:rPr>
          <w:bCs/>
          <w:lang w:val="en-GB" w:eastAsia="ko-KR"/>
        </w:rPr>
      </w:pPr>
      <w:r w:rsidRPr="00146AD0">
        <w:rPr>
          <w:bCs/>
          <w:lang w:val="en-GB" w:eastAsia="ko-KR"/>
        </w:rPr>
        <w:t xml:space="preserve">Rel-16 UL skipping: two RRC parameters </w:t>
      </w:r>
      <w:proofErr w:type="spellStart"/>
      <w:r w:rsidRPr="00146AD0">
        <w:rPr>
          <w:bCs/>
          <w:i/>
          <w:iCs/>
          <w:lang w:eastAsia="ko-KR"/>
        </w:rPr>
        <w:t>enhancedSkipUplinkTxDynamic</w:t>
      </w:r>
      <w:proofErr w:type="spellEnd"/>
      <w:r w:rsidRPr="00146AD0">
        <w:rPr>
          <w:bCs/>
          <w:lang w:eastAsia="ko-KR"/>
        </w:rPr>
        <w:t xml:space="preserve">, </w:t>
      </w:r>
      <w:r w:rsidR="00297845">
        <w:rPr>
          <w:bCs/>
          <w:lang w:val="en-US" w:eastAsia="ko-KR"/>
        </w:rPr>
        <w:t xml:space="preserve">and </w:t>
      </w:r>
      <w:proofErr w:type="spellStart"/>
      <w:r w:rsidRPr="00146AD0">
        <w:rPr>
          <w:bCs/>
          <w:i/>
          <w:iCs/>
          <w:lang w:eastAsia="ko-KR"/>
        </w:rPr>
        <w:t>enhancedSkipUplinkTxConfigured</w:t>
      </w:r>
      <w:proofErr w:type="spellEnd"/>
    </w:p>
    <w:p w14:paraId="521ABAE8" w14:textId="30093E95" w:rsidR="00114562" w:rsidRDefault="00114562" w:rsidP="00114562">
      <w:pPr>
        <w:rPr>
          <w:lang w:val="en-GB" w:eastAsia="ko-KR"/>
        </w:rPr>
      </w:pPr>
    </w:p>
    <w:p w14:paraId="6DB29997" w14:textId="47E0F2EF" w:rsidR="00297845" w:rsidRPr="00146AD0" w:rsidRDefault="00297845" w:rsidP="00297845">
      <w:pPr>
        <w:pStyle w:val="Caption"/>
        <w:jc w:val="center"/>
        <w:rPr>
          <w:lang w:val="en-GB" w:eastAsia="ko-KR"/>
        </w:rPr>
      </w:pPr>
      <w:r>
        <w:t xml:space="preserve">Table </w:t>
      </w:r>
      <w:r>
        <w:fldChar w:fldCharType="begin"/>
      </w:r>
      <w:r>
        <w:instrText xml:space="preserve"> SEQ Table \* ARABIC </w:instrText>
      </w:r>
      <w:r>
        <w:fldChar w:fldCharType="separate"/>
      </w:r>
      <w:r w:rsidR="000835F4">
        <w:rPr>
          <w:noProof/>
        </w:rPr>
        <w:t>1</w:t>
      </w:r>
      <w:r>
        <w:fldChar w:fldCharType="end"/>
      </w:r>
      <w:r>
        <w:t xml:space="preserve">. Possible combinations of Rel-15/16 UL skipping, </w:t>
      </w:r>
      <w:r w:rsidRPr="00297845">
        <w:t>LCH-based prioritization</w:t>
      </w:r>
      <w:r>
        <w:t>, single- and two- PHY priorities</w:t>
      </w:r>
    </w:p>
    <w:tbl>
      <w:tblPr>
        <w:tblStyle w:val="TableGrid"/>
        <w:tblW w:w="10530" w:type="dxa"/>
        <w:tblInd w:w="-635" w:type="dxa"/>
        <w:tblLayout w:type="fixed"/>
        <w:tblLook w:val="04A0" w:firstRow="1" w:lastRow="0" w:firstColumn="1" w:lastColumn="0" w:noHBand="0" w:noVBand="1"/>
      </w:tblPr>
      <w:tblGrid>
        <w:gridCol w:w="669"/>
        <w:gridCol w:w="951"/>
        <w:gridCol w:w="900"/>
        <w:gridCol w:w="1260"/>
        <w:gridCol w:w="6750"/>
      </w:tblGrid>
      <w:tr w:rsidR="00C6779D" w:rsidRPr="00420291" w14:paraId="19F9C860" w14:textId="77777777" w:rsidTr="00C6779D">
        <w:tc>
          <w:tcPr>
            <w:tcW w:w="669" w:type="dxa"/>
          </w:tcPr>
          <w:p w14:paraId="16A92C9E" w14:textId="7D8C2429" w:rsidR="00114562" w:rsidRPr="00420291" w:rsidRDefault="000C612B" w:rsidP="00B61544">
            <w:pPr>
              <w:pStyle w:val="NoSpacing"/>
              <w:spacing w:after="0"/>
              <w:rPr>
                <w:b/>
                <w:bCs/>
                <w:sz w:val="18"/>
                <w:szCs w:val="18"/>
              </w:rPr>
            </w:pPr>
            <w:r w:rsidRPr="000C612B">
              <w:rPr>
                <w:b/>
                <w:bCs/>
                <w:sz w:val="14"/>
                <w:szCs w:val="14"/>
              </w:rPr>
              <w:t>Scenario</w:t>
            </w:r>
          </w:p>
        </w:tc>
        <w:tc>
          <w:tcPr>
            <w:tcW w:w="951" w:type="dxa"/>
          </w:tcPr>
          <w:p w14:paraId="732165CA" w14:textId="77777777" w:rsidR="00114562" w:rsidRPr="00420291" w:rsidRDefault="00114562" w:rsidP="00B61544">
            <w:pPr>
              <w:pStyle w:val="NoSpacing"/>
              <w:spacing w:after="0"/>
              <w:rPr>
                <w:b/>
                <w:bCs/>
                <w:sz w:val="16"/>
                <w:szCs w:val="16"/>
              </w:rPr>
            </w:pPr>
            <w:r w:rsidRPr="00420291">
              <w:rPr>
                <w:b/>
                <w:bCs/>
                <w:sz w:val="16"/>
                <w:szCs w:val="16"/>
              </w:rPr>
              <w:t>Rel-15 UL skipping</w:t>
            </w:r>
          </w:p>
        </w:tc>
        <w:tc>
          <w:tcPr>
            <w:tcW w:w="900" w:type="dxa"/>
          </w:tcPr>
          <w:p w14:paraId="634ADFA8" w14:textId="77777777" w:rsidR="00114562" w:rsidRPr="00420291" w:rsidRDefault="00114562" w:rsidP="00B61544">
            <w:pPr>
              <w:pStyle w:val="NoSpacing"/>
              <w:spacing w:after="0"/>
              <w:rPr>
                <w:b/>
                <w:bCs/>
                <w:sz w:val="16"/>
                <w:szCs w:val="16"/>
              </w:rPr>
            </w:pPr>
            <w:bookmarkStart w:id="0" w:name="_Hlk73693603"/>
            <w:r w:rsidRPr="00420291">
              <w:rPr>
                <w:b/>
                <w:bCs/>
                <w:sz w:val="16"/>
                <w:szCs w:val="16"/>
              </w:rPr>
              <w:t xml:space="preserve">Rel-16 UL skipping </w:t>
            </w:r>
            <w:bookmarkEnd w:id="0"/>
          </w:p>
        </w:tc>
        <w:tc>
          <w:tcPr>
            <w:tcW w:w="1260" w:type="dxa"/>
          </w:tcPr>
          <w:p w14:paraId="4A7311D0" w14:textId="77777777" w:rsidR="00114562" w:rsidRPr="00420291" w:rsidRDefault="00114562" w:rsidP="00B61544">
            <w:pPr>
              <w:pStyle w:val="NoSpacing"/>
              <w:spacing w:after="0"/>
              <w:rPr>
                <w:b/>
                <w:bCs/>
                <w:sz w:val="16"/>
                <w:szCs w:val="16"/>
              </w:rPr>
            </w:pPr>
            <w:r w:rsidRPr="00420291">
              <w:rPr>
                <w:b/>
                <w:bCs/>
                <w:sz w:val="16"/>
                <w:szCs w:val="16"/>
              </w:rPr>
              <w:t>LCH-based prioritization</w:t>
            </w:r>
          </w:p>
        </w:tc>
        <w:tc>
          <w:tcPr>
            <w:tcW w:w="6750" w:type="dxa"/>
          </w:tcPr>
          <w:p w14:paraId="36738ED1" w14:textId="77777777" w:rsidR="00114562" w:rsidRPr="00420291" w:rsidRDefault="00114562" w:rsidP="00B61544">
            <w:pPr>
              <w:pStyle w:val="NoSpacing"/>
              <w:spacing w:after="0"/>
              <w:rPr>
                <w:b/>
                <w:bCs/>
                <w:sz w:val="18"/>
                <w:szCs w:val="18"/>
              </w:rPr>
            </w:pPr>
            <w:r w:rsidRPr="00420291">
              <w:rPr>
                <w:b/>
                <w:bCs/>
                <w:sz w:val="18"/>
                <w:szCs w:val="18"/>
              </w:rPr>
              <w:t>MAC, PHY processing</w:t>
            </w:r>
          </w:p>
          <w:p w14:paraId="3B7F33FA" w14:textId="5BB45452" w:rsidR="00C6779D" w:rsidRPr="00420291" w:rsidRDefault="00C6779D" w:rsidP="00B61544">
            <w:pPr>
              <w:pStyle w:val="NoSpacing"/>
              <w:spacing w:after="0"/>
              <w:rPr>
                <w:b/>
                <w:bCs/>
                <w:sz w:val="18"/>
                <w:szCs w:val="18"/>
              </w:rPr>
            </w:pPr>
            <w:r w:rsidRPr="00420291">
              <w:rPr>
                <w:b/>
                <w:bCs/>
                <w:sz w:val="18"/>
                <w:szCs w:val="18"/>
              </w:rPr>
              <w:t>Single- or Two- PHY priorities for UL transmission</w:t>
            </w:r>
          </w:p>
        </w:tc>
      </w:tr>
      <w:tr w:rsidR="00C6779D" w:rsidRPr="00B61544" w14:paraId="38E74F7E" w14:textId="77777777" w:rsidTr="00C6779D">
        <w:tc>
          <w:tcPr>
            <w:tcW w:w="669" w:type="dxa"/>
          </w:tcPr>
          <w:p w14:paraId="1E88DA74" w14:textId="77777777" w:rsidR="00114562" w:rsidRPr="00B61544" w:rsidRDefault="00114562" w:rsidP="00B61544">
            <w:pPr>
              <w:pStyle w:val="NoSpacing"/>
              <w:spacing w:after="0"/>
              <w:rPr>
                <w:sz w:val="18"/>
                <w:szCs w:val="18"/>
              </w:rPr>
            </w:pPr>
            <w:r w:rsidRPr="00B61544">
              <w:rPr>
                <w:sz w:val="18"/>
                <w:szCs w:val="18"/>
              </w:rPr>
              <w:t>(A)</w:t>
            </w:r>
          </w:p>
        </w:tc>
        <w:tc>
          <w:tcPr>
            <w:tcW w:w="951" w:type="dxa"/>
          </w:tcPr>
          <w:p w14:paraId="033143E0" w14:textId="77777777" w:rsidR="00114562" w:rsidRPr="00B61544" w:rsidRDefault="00114562" w:rsidP="00B61544">
            <w:pPr>
              <w:pStyle w:val="NoSpacing"/>
              <w:spacing w:after="0"/>
              <w:rPr>
                <w:sz w:val="18"/>
                <w:szCs w:val="18"/>
              </w:rPr>
            </w:pPr>
            <w:r w:rsidRPr="00B61544">
              <w:rPr>
                <w:sz w:val="18"/>
                <w:szCs w:val="18"/>
              </w:rPr>
              <w:t>False</w:t>
            </w:r>
          </w:p>
        </w:tc>
        <w:tc>
          <w:tcPr>
            <w:tcW w:w="900" w:type="dxa"/>
          </w:tcPr>
          <w:p w14:paraId="1405908A" w14:textId="77777777" w:rsidR="00114562" w:rsidRPr="00B61544" w:rsidRDefault="00114562" w:rsidP="00B61544">
            <w:pPr>
              <w:pStyle w:val="NoSpacing"/>
              <w:spacing w:after="0"/>
              <w:rPr>
                <w:sz w:val="18"/>
                <w:szCs w:val="18"/>
              </w:rPr>
            </w:pPr>
            <w:r w:rsidRPr="00B61544">
              <w:rPr>
                <w:sz w:val="18"/>
                <w:szCs w:val="18"/>
              </w:rPr>
              <w:t>False</w:t>
            </w:r>
          </w:p>
        </w:tc>
        <w:tc>
          <w:tcPr>
            <w:tcW w:w="1260" w:type="dxa"/>
          </w:tcPr>
          <w:p w14:paraId="3486BF66" w14:textId="77777777" w:rsidR="00114562" w:rsidRPr="00B61544" w:rsidRDefault="00114562" w:rsidP="00B61544">
            <w:pPr>
              <w:pStyle w:val="NoSpacing"/>
              <w:spacing w:after="0"/>
              <w:rPr>
                <w:sz w:val="18"/>
                <w:szCs w:val="18"/>
              </w:rPr>
            </w:pPr>
            <w:r w:rsidRPr="00B61544">
              <w:rPr>
                <w:sz w:val="18"/>
                <w:szCs w:val="18"/>
              </w:rPr>
              <w:t>False</w:t>
            </w:r>
          </w:p>
        </w:tc>
        <w:tc>
          <w:tcPr>
            <w:tcW w:w="6750" w:type="dxa"/>
          </w:tcPr>
          <w:p w14:paraId="58C4CC21" w14:textId="3EBE6553" w:rsidR="00114562" w:rsidRPr="00B61544" w:rsidRDefault="00114562" w:rsidP="00B61544">
            <w:pPr>
              <w:pStyle w:val="NoSpacing"/>
              <w:spacing w:after="0"/>
              <w:rPr>
                <w:sz w:val="18"/>
                <w:szCs w:val="18"/>
              </w:rPr>
            </w:pPr>
            <w:r w:rsidRPr="00B61544">
              <w:rPr>
                <w:sz w:val="18"/>
                <w:szCs w:val="18"/>
              </w:rPr>
              <w:t>DG always receive a PDU from MAC. CG may or may not receive a PDU from MAC.</w:t>
            </w:r>
            <w:r w:rsidR="00A97CAD" w:rsidRPr="00B61544">
              <w:rPr>
                <w:sz w:val="18"/>
                <w:szCs w:val="18"/>
              </w:rPr>
              <w:t xml:space="preserve"> </w:t>
            </w:r>
            <w:r w:rsidR="006F3E65" w:rsidRPr="00B61544">
              <w:rPr>
                <w:sz w:val="18"/>
                <w:szCs w:val="18"/>
              </w:rPr>
              <w:t xml:space="preserve">In MAC, </w:t>
            </w:r>
            <w:r w:rsidR="00A97CAD" w:rsidRPr="00B61544">
              <w:rPr>
                <w:sz w:val="18"/>
                <w:szCs w:val="18"/>
              </w:rPr>
              <w:t xml:space="preserve">DG always overrides CG. </w:t>
            </w:r>
          </w:p>
          <w:p w14:paraId="0D600D35" w14:textId="066DD62E" w:rsidR="006F3E65" w:rsidRPr="00B61544" w:rsidRDefault="006F3E65" w:rsidP="00B61544">
            <w:pPr>
              <w:pStyle w:val="NoSpacing"/>
              <w:spacing w:after="0"/>
              <w:rPr>
                <w:sz w:val="18"/>
                <w:szCs w:val="18"/>
              </w:rPr>
            </w:pPr>
            <w:r w:rsidRPr="00B61544">
              <w:rPr>
                <w:sz w:val="18"/>
                <w:szCs w:val="18"/>
              </w:rPr>
              <w:t>PHY procedure exists for both single- and two- PHY priority.</w:t>
            </w:r>
          </w:p>
        </w:tc>
      </w:tr>
      <w:tr w:rsidR="00146AD0" w:rsidRPr="00B61544" w14:paraId="14B2F172" w14:textId="77777777" w:rsidTr="00C6779D">
        <w:tc>
          <w:tcPr>
            <w:tcW w:w="669" w:type="dxa"/>
            <w:vMerge w:val="restart"/>
          </w:tcPr>
          <w:p w14:paraId="1CE1792E" w14:textId="77777777" w:rsidR="00146AD0" w:rsidRPr="00B61544" w:rsidRDefault="00146AD0" w:rsidP="00B61544">
            <w:pPr>
              <w:pStyle w:val="NoSpacing"/>
              <w:spacing w:after="0"/>
              <w:rPr>
                <w:sz w:val="18"/>
                <w:szCs w:val="18"/>
              </w:rPr>
            </w:pPr>
            <w:r w:rsidRPr="00B61544">
              <w:rPr>
                <w:sz w:val="18"/>
                <w:szCs w:val="18"/>
              </w:rPr>
              <w:t>(B)</w:t>
            </w:r>
          </w:p>
        </w:tc>
        <w:tc>
          <w:tcPr>
            <w:tcW w:w="951" w:type="dxa"/>
            <w:vMerge w:val="restart"/>
          </w:tcPr>
          <w:p w14:paraId="473A9FC5" w14:textId="77777777" w:rsidR="00146AD0" w:rsidRPr="00B61544" w:rsidRDefault="00146AD0" w:rsidP="00B61544">
            <w:pPr>
              <w:pStyle w:val="NoSpacing"/>
              <w:spacing w:after="0"/>
              <w:rPr>
                <w:sz w:val="18"/>
                <w:szCs w:val="18"/>
              </w:rPr>
            </w:pPr>
            <w:r w:rsidRPr="00B61544">
              <w:rPr>
                <w:sz w:val="18"/>
                <w:szCs w:val="18"/>
              </w:rPr>
              <w:t>True</w:t>
            </w:r>
          </w:p>
          <w:p w14:paraId="10F29C7A" w14:textId="6D69BB77" w:rsidR="00146AD0" w:rsidRPr="00B61544" w:rsidRDefault="00146AD0" w:rsidP="00B61544">
            <w:pPr>
              <w:pStyle w:val="NoSpacing"/>
              <w:spacing w:after="0"/>
              <w:rPr>
                <w:sz w:val="18"/>
                <w:szCs w:val="18"/>
              </w:rPr>
            </w:pPr>
          </w:p>
        </w:tc>
        <w:tc>
          <w:tcPr>
            <w:tcW w:w="900" w:type="dxa"/>
            <w:vMerge w:val="restart"/>
          </w:tcPr>
          <w:p w14:paraId="363623B7" w14:textId="77777777" w:rsidR="00146AD0" w:rsidRPr="00B61544" w:rsidRDefault="00146AD0" w:rsidP="00B61544">
            <w:pPr>
              <w:pStyle w:val="NoSpacing"/>
              <w:spacing w:after="0"/>
              <w:rPr>
                <w:sz w:val="18"/>
                <w:szCs w:val="18"/>
              </w:rPr>
            </w:pPr>
            <w:r w:rsidRPr="00B61544">
              <w:rPr>
                <w:sz w:val="18"/>
                <w:szCs w:val="18"/>
              </w:rPr>
              <w:t>False</w:t>
            </w:r>
          </w:p>
          <w:p w14:paraId="4669A1BA" w14:textId="0C49C0D7" w:rsidR="00146AD0" w:rsidRPr="00B61544" w:rsidRDefault="00146AD0" w:rsidP="00B61544">
            <w:pPr>
              <w:pStyle w:val="NoSpacing"/>
              <w:spacing w:after="0"/>
              <w:rPr>
                <w:sz w:val="18"/>
                <w:szCs w:val="18"/>
              </w:rPr>
            </w:pPr>
          </w:p>
        </w:tc>
        <w:tc>
          <w:tcPr>
            <w:tcW w:w="1260" w:type="dxa"/>
            <w:vMerge w:val="restart"/>
          </w:tcPr>
          <w:p w14:paraId="71F616A7" w14:textId="77777777" w:rsidR="00146AD0" w:rsidRPr="00B61544" w:rsidRDefault="00146AD0" w:rsidP="00B61544">
            <w:pPr>
              <w:pStyle w:val="NoSpacing"/>
              <w:spacing w:after="0"/>
              <w:rPr>
                <w:sz w:val="18"/>
                <w:szCs w:val="18"/>
              </w:rPr>
            </w:pPr>
            <w:r w:rsidRPr="00B61544">
              <w:rPr>
                <w:sz w:val="18"/>
                <w:szCs w:val="18"/>
              </w:rPr>
              <w:t>False</w:t>
            </w:r>
          </w:p>
          <w:p w14:paraId="5D6E3941" w14:textId="0477AE48" w:rsidR="00146AD0" w:rsidRPr="00B61544" w:rsidRDefault="00146AD0" w:rsidP="00B61544">
            <w:pPr>
              <w:pStyle w:val="NoSpacing"/>
              <w:spacing w:after="0"/>
              <w:rPr>
                <w:sz w:val="18"/>
                <w:szCs w:val="18"/>
              </w:rPr>
            </w:pPr>
          </w:p>
        </w:tc>
        <w:tc>
          <w:tcPr>
            <w:tcW w:w="6750" w:type="dxa"/>
          </w:tcPr>
          <w:p w14:paraId="689766E6" w14:textId="6ABAF815" w:rsidR="00146AD0" w:rsidRPr="00B61544" w:rsidRDefault="00146AD0" w:rsidP="00B61544">
            <w:pPr>
              <w:pStyle w:val="NoSpacing"/>
              <w:spacing w:after="0"/>
              <w:rPr>
                <w:sz w:val="18"/>
                <w:szCs w:val="18"/>
              </w:rPr>
            </w:pPr>
            <w:r w:rsidRPr="00B61544">
              <w:rPr>
                <w:sz w:val="18"/>
                <w:szCs w:val="18"/>
              </w:rPr>
              <w:t xml:space="preserve">If </w:t>
            </w:r>
            <w:r w:rsidRPr="00B61544">
              <w:rPr>
                <w:b/>
                <w:bCs/>
                <w:sz w:val="18"/>
                <w:szCs w:val="18"/>
              </w:rPr>
              <w:t>Rel-15</w:t>
            </w:r>
            <w:r w:rsidRPr="00B61544">
              <w:rPr>
                <w:sz w:val="18"/>
                <w:szCs w:val="18"/>
              </w:rPr>
              <w:t xml:space="preserve">: This is considered </w:t>
            </w:r>
            <w:r w:rsidR="002C6562">
              <w:rPr>
                <w:sz w:val="18"/>
                <w:szCs w:val="18"/>
              </w:rPr>
              <w:t xml:space="preserve">a </w:t>
            </w:r>
            <w:r w:rsidRPr="00B61544">
              <w:rPr>
                <w:sz w:val="18"/>
                <w:szCs w:val="18"/>
              </w:rPr>
              <w:t>broken feature</w:t>
            </w:r>
            <w:r w:rsidR="00E57BB3" w:rsidRPr="00B61544">
              <w:rPr>
                <w:sz w:val="18"/>
                <w:szCs w:val="18"/>
              </w:rPr>
              <w:t xml:space="preserve"> if DG PUSCH overlap with PUCCH</w:t>
            </w:r>
            <w:r w:rsidRPr="00B61544">
              <w:rPr>
                <w:sz w:val="18"/>
                <w:szCs w:val="18"/>
              </w:rPr>
              <w:t>. 38.21</w:t>
            </w:r>
            <w:r w:rsidR="00A97CAD" w:rsidRPr="00B61544">
              <w:rPr>
                <w:sz w:val="18"/>
                <w:szCs w:val="18"/>
              </w:rPr>
              <w:t>4</w:t>
            </w:r>
            <w:r w:rsidRPr="00B61544">
              <w:rPr>
                <w:sz w:val="18"/>
                <w:szCs w:val="18"/>
              </w:rPr>
              <w:t xml:space="preserve"> describes ‘undefined UE behavior’: </w:t>
            </w:r>
          </w:p>
          <w:p w14:paraId="1353822A" w14:textId="79F71B4B" w:rsidR="00146AD0" w:rsidRPr="00B61544" w:rsidRDefault="00146AD0" w:rsidP="00B61544">
            <w:pPr>
              <w:pStyle w:val="NoSpacing"/>
              <w:spacing w:after="0"/>
              <w:rPr>
                <w:sz w:val="18"/>
                <w:szCs w:val="18"/>
              </w:rPr>
            </w:pPr>
            <w:r w:rsidRPr="00B61544">
              <w:rPr>
                <w:sz w:val="18"/>
                <w:szCs w:val="18"/>
              </w:rPr>
              <w:t>Rel-15 spec text in 38.213</w:t>
            </w:r>
            <w:r w:rsidR="00A97CAD" w:rsidRPr="00B61544">
              <w:rPr>
                <w:sz w:val="18"/>
                <w:szCs w:val="18"/>
              </w:rPr>
              <w:t xml:space="preserve"> V15.13.0</w:t>
            </w:r>
            <w:r w:rsidRPr="00B61544">
              <w:rPr>
                <w:sz w:val="18"/>
                <w:szCs w:val="18"/>
              </w:rPr>
              <w:t>: “</w:t>
            </w:r>
            <w:r w:rsidR="00A97CAD" w:rsidRPr="00B61544">
              <w:rPr>
                <w:sz w:val="18"/>
                <w:szCs w:val="18"/>
              </w:rPr>
              <w:t xml:space="preserve">A UE shall upon detection of a DCI format scheduling a PUSCH transmit the corresponding PUSCH unless the UE does not generate a transport block as described in [10, TS38.321] and there is no PUCCH with CSI/HARQ-ACK that overlaps in time with the PUSCH. </w:t>
            </w:r>
            <w:r w:rsidR="00A97CAD" w:rsidRPr="00B61544">
              <w:rPr>
                <w:color w:val="0070C0"/>
                <w:sz w:val="18"/>
                <w:szCs w:val="18"/>
              </w:rPr>
              <w:t xml:space="preserve">In this release of the specification, the UE behavior is undefined if there would be a PUCCH with CSI/HARQ-ACK overlapping in time with a PUSCH scheduled by a DCI format and if the UE does not generate a transport block as described in [10, TS38.321] </w:t>
            </w:r>
            <w:r w:rsidR="00A97CAD" w:rsidRPr="00B61544">
              <w:rPr>
                <w:color w:val="0070C0"/>
                <w:sz w:val="18"/>
                <w:szCs w:val="18"/>
              </w:rPr>
              <w:lastRenderedPageBreak/>
              <w:t xml:space="preserve">when </w:t>
            </w:r>
            <w:proofErr w:type="spellStart"/>
            <w:r w:rsidR="00A97CAD" w:rsidRPr="00B61544">
              <w:rPr>
                <w:i/>
                <w:color w:val="0070C0"/>
                <w:sz w:val="18"/>
                <w:szCs w:val="18"/>
              </w:rPr>
              <w:t>skipUplinkTxDynamic</w:t>
            </w:r>
            <w:proofErr w:type="spellEnd"/>
            <w:r w:rsidR="00A97CAD" w:rsidRPr="00B61544">
              <w:rPr>
                <w:color w:val="0070C0"/>
                <w:sz w:val="18"/>
                <w:szCs w:val="18"/>
              </w:rPr>
              <w:t xml:space="preserve"> provided by higher layers is set to </w:t>
            </w:r>
            <w:r w:rsidR="00A97CAD" w:rsidRPr="00B61544">
              <w:rPr>
                <w:i/>
                <w:color w:val="0070C0"/>
                <w:sz w:val="18"/>
                <w:szCs w:val="18"/>
              </w:rPr>
              <w:t>true</w:t>
            </w:r>
            <w:r w:rsidR="00A97CAD" w:rsidRPr="00B61544">
              <w:rPr>
                <w:color w:val="0070C0"/>
                <w:sz w:val="18"/>
                <w:szCs w:val="18"/>
              </w:rPr>
              <w:t xml:space="preserve">. </w:t>
            </w:r>
            <w:r w:rsidRPr="00B61544">
              <w:rPr>
                <w:color w:val="000000"/>
                <w:sz w:val="18"/>
                <w:szCs w:val="18"/>
                <w:lang w:val="en-GB"/>
              </w:rPr>
              <w:t>Upon detection of a DCI</w:t>
            </w:r>
            <w:r w:rsidR="00A97CAD" w:rsidRPr="00B61544">
              <w:rPr>
                <w:color w:val="000000"/>
                <w:sz w:val="18"/>
                <w:szCs w:val="18"/>
                <w:lang w:val="en-GB"/>
              </w:rPr>
              <w:t xml:space="preserve"> …</w:t>
            </w:r>
            <w:r w:rsidRPr="00B61544">
              <w:rPr>
                <w:sz w:val="18"/>
                <w:szCs w:val="18"/>
              </w:rPr>
              <w:t>”</w:t>
            </w:r>
          </w:p>
          <w:p w14:paraId="720174A4" w14:textId="77777777" w:rsidR="00420291" w:rsidRDefault="00420291" w:rsidP="00B61544">
            <w:pPr>
              <w:pStyle w:val="NoSpacing"/>
              <w:spacing w:after="0"/>
              <w:rPr>
                <w:sz w:val="18"/>
                <w:szCs w:val="18"/>
              </w:rPr>
            </w:pPr>
          </w:p>
          <w:p w14:paraId="3E8481D0" w14:textId="582A8371" w:rsidR="006F3E65" w:rsidRPr="00B61544" w:rsidRDefault="00E57BB3" w:rsidP="00B61544">
            <w:pPr>
              <w:pStyle w:val="NoSpacing"/>
              <w:spacing w:after="0"/>
              <w:rPr>
                <w:sz w:val="18"/>
                <w:szCs w:val="18"/>
              </w:rPr>
            </w:pPr>
            <w:r w:rsidRPr="00B61544">
              <w:rPr>
                <w:sz w:val="18"/>
                <w:szCs w:val="18"/>
              </w:rPr>
              <w:t xml:space="preserve">If no PUSCH overlapping with PUCCH, the same procedure as Rel-16. That is: </w:t>
            </w:r>
          </w:p>
          <w:p w14:paraId="16B33CC8" w14:textId="3959126F" w:rsidR="006F3E65" w:rsidRPr="00B61544" w:rsidRDefault="006F3E65" w:rsidP="008C33D0">
            <w:pPr>
              <w:pStyle w:val="NoSpacing"/>
              <w:numPr>
                <w:ilvl w:val="0"/>
                <w:numId w:val="19"/>
              </w:numPr>
              <w:spacing w:after="0"/>
              <w:rPr>
                <w:sz w:val="18"/>
                <w:szCs w:val="18"/>
              </w:rPr>
            </w:pPr>
            <w:r w:rsidRPr="00B61544">
              <w:rPr>
                <w:sz w:val="18"/>
                <w:szCs w:val="18"/>
              </w:rPr>
              <w:t>In MAC, DG always overrides CG</w:t>
            </w:r>
            <w:r w:rsidR="00E57BB3" w:rsidRPr="00B61544">
              <w:rPr>
                <w:sz w:val="18"/>
                <w:szCs w:val="18"/>
              </w:rPr>
              <w:t xml:space="preserve">. </w:t>
            </w:r>
            <w:r w:rsidR="0013688E">
              <w:rPr>
                <w:sz w:val="18"/>
                <w:szCs w:val="18"/>
              </w:rPr>
              <w:t>The</w:t>
            </w:r>
            <w:r w:rsidR="00E57BB3" w:rsidRPr="00B61544">
              <w:rPr>
                <w:sz w:val="18"/>
                <w:szCs w:val="18"/>
              </w:rPr>
              <w:t xml:space="preserve"> DG may or may not receive a PDU from MAC</w:t>
            </w:r>
            <w:r w:rsidRPr="00B61544">
              <w:rPr>
                <w:sz w:val="18"/>
                <w:szCs w:val="18"/>
              </w:rPr>
              <w:t xml:space="preserve"> depending on buffer status</w:t>
            </w:r>
            <w:r w:rsidR="00E57BB3" w:rsidRPr="00B61544">
              <w:rPr>
                <w:sz w:val="18"/>
                <w:szCs w:val="18"/>
              </w:rPr>
              <w:t xml:space="preserve">. </w:t>
            </w:r>
          </w:p>
          <w:p w14:paraId="202DCA8C" w14:textId="29C66AEB" w:rsidR="00146AD0" w:rsidRPr="00B61544" w:rsidRDefault="00E57BB3" w:rsidP="008C33D0">
            <w:pPr>
              <w:pStyle w:val="NoSpacing"/>
              <w:numPr>
                <w:ilvl w:val="0"/>
                <w:numId w:val="19"/>
              </w:numPr>
              <w:spacing w:after="0"/>
              <w:rPr>
                <w:sz w:val="18"/>
                <w:szCs w:val="18"/>
              </w:rPr>
            </w:pPr>
            <w:r w:rsidRPr="00B61544">
              <w:rPr>
                <w:sz w:val="18"/>
                <w:szCs w:val="18"/>
              </w:rPr>
              <w:t xml:space="preserve">PHY procedure </w:t>
            </w:r>
            <w:proofErr w:type="gramStart"/>
            <w:r w:rsidRPr="00B61544">
              <w:rPr>
                <w:sz w:val="18"/>
                <w:szCs w:val="18"/>
              </w:rPr>
              <w:t>takes into account</w:t>
            </w:r>
            <w:proofErr w:type="gramEnd"/>
            <w:r w:rsidRPr="00B61544">
              <w:rPr>
                <w:sz w:val="18"/>
                <w:szCs w:val="18"/>
              </w:rPr>
              <w:t xml:space="preserve"> only grants with MAC PDU.</w:t>
            </w:r>
            <w:r w:rsidR="006F3E65" w:rsidRPr="00B61544">
              <w:rPr>
                <w:sz w:val="18"/>
                <w:szCs w:val="18"/>
              </w:rPr>
              <w:t xml:space="preserve"> PHY procedure </w:t>
            </w:r>
            <w:r w:rsidR="0013688E">
              <w:rPr>
                <w:sz w:val="18"/>
                <w:szCs w:val="18"/>
              </w:rPr>
              <w:t>handles PUCCH and PUSCH of</w:t>
            </w:r>
            <w:r w:rsidR="006F3E65" w:rsidRPr="00B61544">
              <w:rPr>
                <w:sz w:val="18"/>
                <w:szCs w:val="18"/>
              </w:rPr>
              <w:t xml:space="preserve"> single PHY priority.</w:t>
            </w:r>
          </w:p>
          <w:p w14:paraId="05B53B5C" w14:textId="074FEC6D" w:rsidR="006F3E65" w:rsidRPr="00B61544" w:rsidRDefault="006F3E65" w:rsidP="00B61544">
            <w:pPr>
              <w:pStyle w:val="NoSpacing"/>
              <w:spacing w:after="0"/>
              <w:rPr>
                <w:sz w:val="18"/>
                <w:szCs w:val="18"/>
              </w:rPr>
            </w:pPr>
          </w:p>
        </w:tc>
      </w:tr>
      <w:tr w:rsidR="00146AD0" w:rsidRPr="00B61544" w14:paraId="5BE5EC68" w14:textId="77777777" w:rsidTr="00C6779D">
        <w:tc>
          <w:tcPr>
            <w:tcW w:w="669" w:type="dxa"/>
            <w:vMerge/>
          </w:tcPr>
          <w:p w14:paraId="2FE55EA8" w14:textId="5EFE8CF7" w:rsidR="00146AD0" w:rsidRPr="00B61544" w:rsidRDefault="00146AD0" w:rsidP="00B61544">
            <w:pPr>
              <w:pStyle w:val="NoSpacing"/>
              <w:spacing w:after="0"/>
              <w:rPr>
                <w:sz w:val="18"/>
                <w:szCs w:val="18"/>
              </w:rPr>
            </w:pPr>
          </w:p>
        </w:tc>
        <w:tc>
          <w:tcPr>
            <w:tcW w:w="951" w:type="dxa"/>
            <w:vMerge/>
          </w:tcPr>
          <w:p w14:paraId="0D6D2E5F" w14:textId="450C3105" w:rsidR="00146AD0" w:rsidRPr="00B61544" w:rsidRDefault="00146AD0" w:rsidP="00B61544">
            <w:pPr>
              <w:pStyle w:val="NoSpacing"/>
              <w:spacing w:after="0"/>
              <w:rPr>
                <w:sz w:val="18"/>
                <w:szCs w:val="18"/>
              </w:rPr>
            </w:pPr>
          </w:p>
        </w:tc>
        <w:tc>
          <w:tcPr>
            <w:tcW w:w="900" w:type="dxa"/>
            <w:vMerge/>
          </w:tcPr>
          <w:p w14:paraId="3098B619" w14:textId="479FD3F2" w:rsidR="00146AD0" w:rsidRPr="00B61544" w:rsidRDefault="00146AD0" w:rsidP="00B61544">
            <w:pPr>
              <w:pStyle w:val="NoSpacing"/>
              <w:spacing w:after="0"/>
              <w:rPr>
                <w:sz w:val="18"/>
                <w:szCs w:val="18"/>
              </w:rPr>
            </w:pPr>
          </w:p>
        </w:tc>
        <w:tc>
          <w:tcPr>
            <w:tcW w:w="1260" w:type="dxa"/>
            <w:vMerge/>
          </w:tcPr>
          <w:p w14:paraId="6D8EB0C6" w14:textId="4438A625" w:rsidR="00146AD0" w:rsidRPr="00B61544" w:rsidRDefault="00146AD0" w:rsidP="00B61544">
            <w:pPr>
              <w:pStyle w:val="NoSpacing"/>
              <w:spacing w:after="0"/>
              <w:rPr>
                <w:sz w:val="18"/>
                <w:szCs w:val="18"/>
              </w:rPr>
            </w:pPr>
          </w:p>
        </w:tc>
        <w:tc>
          <w:tcPr>
            <w:tcW w:w="6750" w:type="dxa"/>
          </w:tcPr>
          <w:p w14:paraId="16209804" w14:textId="40130187" w:rsidR="00146AD0" w:rsidRPr="00B61544" w:rsidRDefault="00146AD0" w:rsidP="00B61544">
            <w:pPr>
              <w:pStyle w:val="NoSpacing"/>
              <w:spacing w:after="0"/>
              <w:rPr>
                <w:sz w:val="18"/>
                <w:szCs w:val="18"/>
              </w:rPr>
            </w:pPr>
            <w:r w:rsidRPr="00B61544">
              <w:rPr>
                <w:sz w:val="18"/>
                <w:szCs w:val="18"/>
              </w:rPr>
              <w:t xml:space="preserve">If </w:t>
            </w:r>
            <w:r w:rsidRPr="00B61544">
              <w:rPr>
                <w:b/>
                <w:bCs/>
                <w:sz w:val="18"/>
                <w:szCs w:val="18"/>
              </w:rPr>
              <w:t>Rel-16</w:t>
            </w:r>
            <w:r w:rsidR="00A97CAD" w:rsidRPr="00B61544">
              <w:rPr>
                <w:sz w:val="18"/>
                <w:szCs w:val="18"/>
              </w:rPr>
              <w:t>: The s</w:t>
            </w:r>
            <w:r w:rsidRPr="00B61544">
              <w:rPr>
                <w:sz w:val="18"/>
                <w:szCs w:val="18"/>
              </w:rPr>
              <w:t>pec</w:t>
            </w:r>
            <w:r w:rsidR="00A97CAD" w:rsidRPr="00B61544">
              <w:rPr>
                <w:sz w:val="18"/>
                <w:szCs w:val="18"/>
              </w:rPr>
              <w:t>ification has n</w:t>
            </w:r>
            <w:r w:rsidRPr="00B61544">
              <w:rPr>
                <w:sz w:val="18"/>
                <w:szCs w:val="18"/>
              </w:rPr>
              <w:t xml:space="preserve">o undefined UE behavior. </w:t>
            </w:r>
          </w:p>
          <w:p w14:paraId="7B747D22" w14:textId="6A50C2E5" w:rsidR="00146AD0" w:rsidRPr="00B61544" w:rsidRDefault="00146AD0" w:rsidP="00B61544">
            <w:pPr>
              <w:pStyle w:val="NoSpacing"/>
              <w:spacing w:after="0"/>
              <w:rPr>
                <w:b/>
                <w:sz w:val="18"/>
                <w:szCs w:val="18"/>
              </w:rPr>
            </w:pPr>
            <w:r w:rsidRPr="00B61544">
              <w:rPr>
                <w:rFonts w:eastAsia="Yu Mincho"/>
                <w:kern w:val="2"/>
                <w:sz w:val="18"/>
                <w:szCs w:val="18"/>
                <w:lang w:eastAsia="ja-JP"/>
              </w:rPr>
              <w:t>Rel-16 spec text in 38.21</w:t>
            </w:r>
            <w:r w:rsidR="00A97CAD" w:rsidRPr="00B61544">
              <w:rPr>
                <w:rFonts w:eastAsia="Yu Mincho"/>
                <w:kern w:val="2"/>
                <w:sz w:val="18"/>
                <w:szCs w:val="18"/>
                <w:lang w:eastAsia="ja-JP"/>
              </w:rPr>
              <w:t>4v16.6.0</w:t>
            </w:r>
            <w:r w:rsidRPr="00B61544">
              <w:rPr>
                <w:rFonts w:eastAsia="Yu Mincho"/>
                <w:kern w:val="2"/>
                <w:sz w:val="18"/>
                <w:szCs w:val="18"/>
                <w:lang w:eastAsia="ja-JP"/>
              </w:rPr>
              <w:t>: “</w:t>
            </w:r>
            <w:r w:rsidR="00A97CAD" w:rsidRPr="00B61544">
              <w:rPr>
                <w:sz w:val="18"/>
                <w:szCs w:val="18"/>
              </w:rPr>
              <w:t xml:space="preserve">A UE shall upon detection of a PDCCH with a configured DCI format 0_0, 0_1 or 0_2 </w:t>
            </w:r>
            <w:r w:rsidR="00A97CAD" w:rsidRPr="00B61544">
              <w:rPr>
                <w:color w:val="0070C0"/>
                <w:sz w:val="18"/>
                <w:szCs w:val="18"/>
              </w:rPr>
              <w:t xml:space="preserve">transmit the corresponding PUSCH as indicated by that DCI unless the UE does not generate a transport block </w:t>
            </w:r>
            <w:r w:rsidR="00A97CAD" w:rsidRPr="00B61544">
              <w:rPr>
                <w:sz w:val="18"/>
                <w:szCs w:val="18"/>
              </w:rPr>
              <w:t xml:space="preserve">as described in [10, TS38.321]. Upon detection of a DCI </w:t>
            </w:r>
            <w:r w:rsidRPr="00B61544">
              <w:rPr>
                <w:sz w:val="18"/>
                <w:szCs w:val="18"/>
              </w:rPr>
              <w:t>…</w:t>
            </w:r>
            <w:r w:rsidRPr="00B61544">
              <w:rPr>
                <w:rFonts w:eastAsia="Yu Mincho"/>
                <w:kern w:val="2"/>
                <w:sz w:val="18"/>
                <w:szCs w:val="18"/>
                <w:lang w:eastAsia="ja-JP"/>
              </w:rPr>
              <w:t>”</w:t>
            </w:r>
          </w:p>
          <w:p w14:paraId="1C648AB8" w14:textId="77777777" w:rsidR="00420291" w:rsidRDefault="00420291" w:rsidP="00B61544">
            <w:pPr>
              <w:pStyle w:val="NoSpacing"/>
              <w:spacing w:after="0"/>
              <w:rPr>
                <w:sz w:val="18"/>
                <w:szCs w:val="18"/>
              </w:rPr>
            </w:pPr>
          </w:p>
          <w:p w14:paraId="7009F51D" w14:textId="65443B79" w:rsidR="006F3E65" w:rsidRPr="00B61544" w:rsidRDefault="006F3E65" w:rsidP="008C33D0">
            <w:pPr>
              <w:pStyle w:val="NoSpacing"/>
              <w:numPr>
                <w:ilvl w:val="0"/>
                <w:numId w:val="19"/>
              </w:numPr>
              <w:spacing w:after="0"/>
              <w:rPr>
                <w:sz w:val="18"/>
                <w:szCs w:val="18"/>
              </w:rPr>
            </w:pPr>
            <w:r w:rsidRPr="00B61544">
              <w:rPr>
                <w:sz w:val="18"/>
                <w:szCs w:val="18"/>
              </w:rPr>
              <w:t xml:space="preserve">In MAC, DG always overrides CG. </w:t>
            </w:r>
            <w:r w:rsidR="0013688E">
              <w:rPr>
                <w:sz w:val="18"/>
                <w:szCs w:val="18"/>
              </w:rPr>
              <w:t xml:space="preserve">The </w:t>
            </w:r>
            <w:r w:rsidRPr="00B61544">
              <w:rPr>
                <w:sz w:val="18"/>
                <w:szCs w:val="18"/>
              </w:rPr>
              <w:t xml:space="preserve">DG may or may not receive a PDU from MAC depending on buffer status. </w:t>
            </w:r>
          </w:p>
          <w:p w14:paraId="490D4834" w14:textId="77777777" w:rsidR="006F3E65" w:rsidRPr="00B61544" w:rsidRDefault="006F3E65" w:rsidP="008C33D0">
            <w:pPr>
              <w:pStyle w:val="NoSpacing"/>
              <w:numPr>
                <w:ilvl w:val="0"/>
                <w:numId w:val="19"/>
              </w:numPr>
              <w:spacing w:after="0"/>
              <w:rPr>
                <w:sz w:val="18"/>
                <w:szCs w:val="18"/>
              </w:rPr>
            </w:pPr>
            <w:r w:rsidRPr="00B61544">
              <w:rPr>
                <w:sz w:val="18"/>
                <w:szCs w:val="18"/>
              </w:rPr>
              <w:t xml:space="preserve">PHY procedure </w:t>
            </w:r>
            <w:proofErr w:type="gramStart"/>
            <w:r w:rsidRPr="00B61544">
              <w:rPr>
                <w:sz w:val="18"/>
                <w:szCs w:val="18"/>
              </w:rPr>
              <w:t>takes into account</w:t>
            </w:r>
            <w:proofErr w:type="gramEnd"/>
            <w:r w:rsidRPr="00B61544">
              <w:rPr>
                <w:sz w:val="18"/>
                <w:szCs w:val="18"/>
              </w:rPr>
              <w:t xml:space="preserve"> only grants with MAC PDU. PHY procedure exists for both single- and two- PHY priority.</w:t>
            </w:r>
          </w:p>
          <w:p w14:paraId="287CEEE7" w14:textId="29B3C143" w:rsidR="00146AD0" w:rsidRPr="00B61544" w:rsidRDefault="00146AD0" w:rsidP="00B61544">
            <w:pPr>
              <w:pStyle w:val="NoSpacing"/>
              <w:spacing w:after="0"/>
              <w:rPr>
                <w:sz w:val="18"/>
                <w:szCs w:val="18"/>
              </w:rPr>
            </w:pPr>
          </w:p>
        </w:tc>
      </w:tr>
      <w:tr w:rsidR="00C6779D" w:rsidRPr="00B61544" w14:paraId="041163B5" w14:textId="77777777" w:rsidTr="00C6779D">
        <w:tc>
          <w:tcPr>
            <w:tcW w:w="669" w:type="dxa"/>
          </w:tcPr>
          <w:p w14:paraId="1EAB3F7B" w14:textId="362CB0D1" w:rsidR="00114562" w:rsidRPr="00B61544" w:rsidRDefault="00114562" w:rsidP="00B61544">
            <w:pPr>
              <w:pStyle w:val="NoSpacing"/>
              <w:spacing w:after="0"/>
              <w:rPr>
                <w:sz w:val="18"/>
                <w:szCs w:val="18"/>
              </w:rPr>
            </w:pPr>
            <w:r w:rsidRPr="00B61544">
              <w:rPr>
                <w:sz w:val="18"/>
                <w:szCs w:val="18"/>
              </w:rPr>
              <w:t>(</w:t>
            </w:r>
            <w:r w:rsidR="00A8195B" w:rsidRPr="00B61544">
              <w:rPr>
                <w:sz w:val="18"/>
                <w:szCs w:val="18"/>
              </w:rPr>
              <w:t>C</w:t>
            </w:r>
            <w:r w:rsidRPr="00B61544">
              <w:rPr>
                <w:sz w:val="18"/>
                <w:szCs w:val="18"/>
              </w:rPr>
              <w:t>)</w:t>
            </w:r>
          </w:p>
        </w:tc>
        <w:tc>
          <w:tcPr>
            <w:tcW w:w="951" w:type="dxa"/>
          </w:tcPr>
          <w:p w14:paraId="57CC8816" w14:textId="77777777" w:rsidR="00E57BB3" w:rsidRPr="00B61544" w:rsidRDefault="00114562" w:rsidP="00B61544">
            <w:pPr>
              <w:pStyle w:val="NoSpacing"/>
              <w:spacing w:after="0"/>
              <w:rPr>
                <w:sz w:val="18"/>
                <w:szCs w:val="18"/>
              </w:rPr>
            </w:pPr>
            <w:r w:rsidRPr="00B61544">
              <w:rPr>
                <w:sz w:val="18"/>
                <w:szCs w:val="18"/>
              </w:rPr>
              <w:t>True/</w:t>
            </w:r>
          </w:p>
          <w:p w14:paraId="2AAF022A" w14:textId="42948C06" w:rsidR="00114562" w:rsidRPr="00B61544" w:rsidRDefault="00114562" w:rsidP="00B61544">
            <w:pPr>
              <w:pStyle w:val="NoSpacing"/>
              <w:spacing w:after="0"/>
              <w:rPr>
                <w:sz w:val="18"/>
                <w:szCs w:val="18"/>
              </w:rPr>
            </w:pPr>
            <w:r w:rsidRPr="00B61544">
              <w:rPr>
                <w:sz w:val="18"/>
                <w:szCs w:val="18"/>
              </w:rPr>
              <w:t>False</w:t>
            </w:r>
          </w:p>
        </w:tc>
        <w:tc>
          <w:tcPr>
            <w:tcW w:w="900" w:type="dxa"/>
          </w:tcPr>
          <w:p w14:paraId="16F2CCBE" w14:textId="77777777" w:rsidR="00114562" w:rsidRPr="00B61544" w:rsidRDefault="00114562" w:rsidP="00B61544">
            <w:pPr>
              <w:pStyle w:val="NoSpacing"/>
              <w:spacing w:after="0"/>
              <w:rPr>
                <w:sz w:val="18"/>
                <w:szCs w:val="18"/>
              </w:rPr>
            </w:pPr>
            <w:r w:rsidRPr="00B61544">
              <w:rPr>
                <w:sz w:val="18"/>
                <w:szCs w:val="18"/>
              </w:rPr>
              <w:t>True</w:t>
            </w:r>
          </w:p>
        </w:tc>
        <w:tc>
          <w:tcPr>
            <w:tcW w:w="1260" w:type="dxa"/>
          </w:tcPr>
          <w:p w14:paraId="7BA5536F" w14:textId="77777777" w:rsidR="00114562" w:rsidRPr="00B61544" w:rsidRDefault="00114562" w:rsidP="00B61544">
            <w:pPr>
              <w:pStyle w:val="NoSpacing"/>
              <w:spacing w:after="0"/>
              <w:rPr>
                <w:sz w:val="18"/>
                <w:szCs w:val="18"/>
              </w:rPr>
            </w:pPr>
            <w:r w:rsidRPr="00B61544">
              <w:rPr>
                <w:sz w:val="18"/>
                <w:szCs w:val="18"/>
              </w:rPr>
              <w:t>False</w:t>
            </w:r>
          </w:p>
        </w:tc>
        <w:tc>
          <w:tcPr>
            <w:tcW w:w="6750" w:type="dxa"/>
          </w:tcPr>
          <w:p w14:paraId="107ED54B" w14:textId="685D7116" w:rsidR="00114562" w:rsidRPr="00B61544" w:rsidRDefault="00114562" w:rsidP="00C42D86">
            <w:pPr>
              <w:pStyle w:val="NoSpacing"/>
              <w:numPr>
                <w:ilvl w:val="0"/>
                <w:numId w:val="17"/>
              </w:numPr>
              <w:spacing w:after="0"/>
              <w:ind w:left="360"/>
              <w:rPr>
                <w:sz w:val="18"/>
                <w:szCs w:val="18"/>
              </w:rPr>
            </w:pPr>
            <w:r w:rsidRPr="00B61544">
              <w:rPr>
                <w:sz w:val="18"/>
                <w:szCs w:val="18"/>
              </w:rPr>
              <w:t xml:space="preserve">If </w:t>
            </w:r>
            <w:r w:rsidRPr="00B61544">
              <w:rPr>
                <w:sz w:val="18"/>
                <w:szCs w:val="18"/>
                <w:u w:val="single"/>
              </w:rPr>
              <w:t>single PHY priority</w:t>
            </w:r>
            <w:r w:rsidRPr="00B61544">
              <w:rPr>
                <w:sz w:val="18"/>
                <w:szCs w:val="18"/>
              </w:rPr>
              <w:t xml:space="preserve">, RAN1 Rel-16 maintenance agreements </w:t>
            </w:r>
            <w:r w:rsidR="00D80AD2" w:rsidRPr="00B61544">
              <w:rPr>
                <w:sz w:val="18"/>
                <w:szCs w:val="18"/>
              </w:rPr>
              <w:t xml:space="preserve">under AI 7.1 </w:t>
            </w:r>
            <w:r w:rsidRPr="00B61544">
              <w:rPr>
                <w:sz w:val="18"/>
                <w:szCs w:val="18"/>
              </w:rPr>
              <w:t xml:space="preserve">apply. </w:t>
            </w:r>
            <w:r w:rsidR="00E57BB3" w:rsidRPr="00B61544">
              <w:rPr>
                <w:sz w:val="18"/>
                <w:szCs w:val="18"/>
              </w:rPr>
              <w:t>The principle is, n</w:t>
            </w:r>
            <w:r w:rsidRPr="00B61544">
              <w:rPr>
                <w:sz w:val="18"/>
                <w:szCs w:val="18"/>
              </w:rPr>
              <w:t>o blind decoding of PUSCH+UCI</w:t>
            </w:r>
            <w:r w:rsidR="00E57BB3" w:rsidRPr="00B61544">
              <w:rPr>
                <w:sz w:val="18"/>
                <w:szCs w:val="18"/>
              </w:rPr>
              <w:t xml:space="preserve"> multiplexing</w:t>
            </w:r>
            <w:r w:rsidRPr="00B61544">
              <w:rPr>
                <w:sz w:val="18"/>
                <w:szCs w:val="18"/>
              </w:rPr>
              <w:t xml:space="preserve"> </w:t>
            </w:r>
            <w:r w:rsidR="00E57BB3" w:rsidRPr="00B61544">
              <w:rPr>
                <w:sz w:val="18"/>
                <w:szCs w:val="18"/>
              </w:rPr>
              <w:t>at</w:t>
            </w:r>
            <w:r w:rsidRPr="00B61544">
              <w:rPr>
                <w:sz w:val="18"/>
                <w:szCs w:val="18"/>
              </w:rPr>
              <w:t xml:space="preserve"> </w:t>
            </w:r>
            <w:proofErr w:type="spellStart"/>
            <w:r w:rsidRPr="00B61544">
              <w:rPr>
                <w:sz w:val="18"/>
                <w:szCs w:val="18"/>
              </w:rPr>
              <w:t>gNB</w:t>
            </w:r>
            <w:proofErr w:type="spellEnd"/>
            <w:r w:rsidRPr="00B61544">
              <w:rPr>
                <w:sz w:val="18"/>
                <w:szCs w:val="18"/>
              </w:rPr>
              <w:t>.</w:t>
            </w:r>
          </w:p>
          <w:p w14:paraId="1BF79A22" w14:textId="53B90235" w:rsidR="00114562" w:rsidRPr="0013688E" w:rsidRDefault="00114562" w:rsidP="004C2A2F">
            <w:pPr>
              <w:pStyle w:val="NoSpacing"/>
              <w:numPr>
                <w:ilvl w:val="0"/>
                <w:numId w:val="17"/>
              </w:numPr>
              <w:spacing w:after="0"/>
              <w:ind w:left="360"/>
              <w:rPr>
                <w:sz w:val="18"/>
                <w:szCs w:val="18"/>
              </w:rPr>
            </w:pPr>
            <w:r w:rsidRPr="0013688E">
              <w:rPr>
                <w:sz w:val="18"/>
                <w:szCs w:val="18"/>
              </w:rPr>
              <w:t xml:space="preserve">If </w:t>
            </w:r>
            <w:r w:rsidRPr="0013688E">
              <w:rPr>
                <w:b/>
                <w:bCs/>
                <w:color w:val="FF0000"/>
                <w:sz w:val="18"/>
                <w:szCs w:val="18"/>
                <w:u w:val="single"/>
              </w:rPr>
              <w:t>two PHY priority</w:t>
            </w:r>
            <w:r w:rsidRPr="0013688E">
              <w:rPr>
                <w:sz w:val="18"/>
                <w:szCs w:val="18"/>
              </w:rPr>
              <w:t xml:space="preserve">, </w:t>
            </w:r>
            <w:r w:rsidR="00A8195B" w:rsidRPr="0013688E">
              <w:rPr>
                <w:sz w:val="18"/>
                <w:szCs w:val="18"/>
              </w:rPr>
              <w:t xml:space="preserve">in MAC </w:t>
            </w:r>
            <w:r w:rsidRPr="0013688E">
              <w:rPr>
                <w:sz w:val="18"/>
                <w:szCs w:val="18"/>
              </w:rPr>
              <w:t>DG overrides CG always regardless of PHY priority. MAC may or may or generate a TB for the DG in the end</w:t>
            </w:r>
            <w:r w:rsidR="00A8195B" w:rsidRPr="0013688E">
              <w:rPr>
                <w:sz w:val="18"/>
                <w:szCs w:val="18"/>
              </w:rPr>
              <w:t>, depending on buffer status</w:t>
            </w:r>
            <w:r w:rsidRPr="0013688E">
              <w:rPr>
                <w:sz w:val="18"/>
                <w:szCs w:val="18"/>
              </w:rPr>
              <w:t xml:space="preserve">. </w:t>
            </w:r>
            <w:r w:rsidR="0013688E" w:rsidRPr="0013688E">
              <w:rPr>
                <w:sz w:val="18"/>
                <w:szCs w:val="18"/>
              </w:rPr>
              <w:t xml:space="preserve">Physical layer procedure needs to be clarified </w:t>
            </w:r>
            <w:proofErr w:type="gramStart"/>
            <w:r w:rsidR="0013688E" w:rsidRPr="0013688E">
              <w:rPr>
                <w:sz w:val="18"/>
                <w:szCs w:val="18"/>
              </w:rPr>
              <w:t xml:space="preserve">for </w:t>
            </w:r>
            <w:r w:rsidRPr="0013688E">
              <w:rPr>
                <w:sz w:val="18"/>
                <w:szCs w:val="18"/>
              </w:rPr>
              <w:t xml:space="preserve"> </w:t>
            </w:r>
            <w:r w:rsidR="0013688E" w:rsidRPr="0013688E">
              <w:rPr>
                <w:sz w:val="18"/>
                <w:szCs w:val="18"/>
              </w:rPr>
              <w:t>PUCCH</w:t>
            </w:r>
            <w:proofErr w:type="gramEnd"/>
            <w:r w:rsidR="0013688E" w:rsidRPr="0013688E">
              <w:rPr>
                <w:sz w:val="18"/>
                <w:szCs w:val="18"/>
              </w:rPr>
              <w:t>/</w:t>
            </w:r>
            <w:r w:rsidRPr="0013688E">
              <w:rPr>
                <w:sz w:val="18"/>
                <w:szCs w:val="18"/>
              </w:rPr>
              <w:t>PUSCH multiplexing</w:t>
            </w:r>
            <w:r w:rsidR="0013688E">
              <w:rPr>
                <w:sz w:val="18"/>
                <w:szCs w:val="18"/>
              </w:rPr>
              <w:t xml:space="preserve">. </w:t>
            </w:r>
            <w:r w:rsidR="00E57BB3" w:rsidRPr="0013688E">
              <w:rPr>
                <w:sz w:val="18"/>
                <w:szCs w:val="18"/>
              </w:rPr>
              <w:t>The</w:t>
            </w:r>
            <w:r w:rsidR="00CF744B" w:rsidRPr="0013688E">
              <w:rPr>
                <w:sz w:val="18"/>
                <w:szCs w:val="18"/>
              </w:rPr>
              <w:t xml:space="preserve"> same</w:t>
            </w:r>
            <w:r w:rsidR="00E57BB3" w:rsidRPr="0013688E">
              <w:rPr>
                <w:sz w:val="18"/>
                <w:szCs w:val="18"/>
              </w:rPr>
              <w:t xml:space="preserve"> principle</w:t>
            </w:r>
            <w:r w:rsidR="00CF744B" w:rsidRPr="0013688E">
              <w:rPr>
                <w:sz w:val="18"/>
                <w:szCs w:val="18"/>
              </w:rPr>
              <w:t xml:space="preserve"> as single-PHY priority</w:t>
            </w:r>
            <w:r w:rsidR="00E57BB3" w:rsidRPr="0013688E">
              <w:rPr>
                <w:sz w:val="18"/>
                <w:szCs w:val="18"/>
              </w:rPr>
              <w:t xml:space="preserve"> </w:t>
            </w:r>
            <w:r w:rsidR="0013688E">
              <w:rPr>
                <w:sz w:val="18"/>
                <w:szCs w:val="18"/>
              </w:rPr>
              <w:t xml:space="preserve">should </w:t>
            </w:r>
            <w:r w:rsidR="00E57BB3" w:rsidRPr="0013688E">
              <w:rPr>
                <w:sz w:val="18"/>
                <w:szCs w:val="18"/>
              </w:rPr>
              <w:t>appl</w:t>
            </w:r>
            <w:r w:rsidR="0013688E">
              <w:rPr>
                <w:sz w:val="18"/>
                <w:szCs w:val="18"/>
              </w:rPr>
              <w:t>y</w:t>
            </w:r>
            <w:r w:rsidRPr="0013688E">
              <w:rPr>
                <w:sz w:val="18"/>
                <w:szCs w:val="18"/>
              </w:rPr>
              <w:t xml:space="preserve">: </w:t>
            </w:r>
            <w:r w:rsidR="00E57BB3" w:rsidRPr="0013688E">
              <w:rPr>
                <w:sz w:val="18"/>
                <w:szCs w:val="18"/>
              </w:rPr>
              <w:t xml:space="preserve">no blind decoding of PUSCH+UCI multiplexing at </w:t>
            </w:r>
            <w:proofErr w:type="spellStart"/>
            <w:r w:rsidR="00E57BB3" w:rsidRPr="0013688E">
              <w:rPr>
                <w:sz w:val="18"/>
                <w:szCs w:val="18"/>
              </w:rPr>
              <w:t>gNB</w:t>
            </w:r>
            <w:proofErr w:type="spellEnd"/>
            <w:r w:rsidR="00E57BB3" w:rsidRPr="0013688E">
              <w:rPr>
                <w:sz w:val="18"/>
                <w:szCs w:val="18"/>
              </w:rPr>
              <w:t>.</w:t>
            </w:r>
            <w:r w:rsidRPr="0013688E">
              <w:rPr>
                <w:sz w:val="18"/>
                <w:szCs w:val="18"/>
              </w:rPr>
              <w:t xml:space="preserve"> After MAC decision, PHY </w:t>
            </w:r>
            <w:r w:rsidR="009A68FD" w:rsidRPr="0013688E">
              <w:rPr>
                <w:sz w:val="18"/>
                <w:szCs w:val="18"/>
              </w:rPr>
              <w:t>multiplexing/</w:t>
            </w:r>
            <w:r w:rsidRPr="0013688E">
              <w:rPr>
                <w:sz w:val="18"/>
                <w:szCs w:val="18"/>
              </w:rPr>
              <w:t xml:space="preserve">prioritization </w:t>
            </w:r>
            <w:r w:rsidR="009A68FD" w:rsidRPr="0013688E">
              <w:rPr>
                <w:sz w:val="18"/>
                <w:szCs w:val="18"/>
              </w:rPr>
              <w:t>procedure is applied between two PHY priority</w:t>
            </w:r>
            <w:r w:rsidRPr="0013688E">
              <w:rPr>
                <w:sz w:val="18"/>
                <w:szCs w:val="18"/>
              </w:rPr>
              <w:t>.</w:t>
            </w:r>
          </w:p>
          <w:p w14:paraId="6CC95D69" w14:textId="1B22AA9A" w:rsidR="00F064FD" w:rsidRPr="00B61544" w:rsidRDefault="00F064FD" w:rsidP="00B61544">
            <w:pPr>
              <w:pStyle w:val="NoSpacing"/>
              <w:spacing w:after="0"/>
              <w:ind w:left="360"/>
              <w:rPr>
                <w:sz w:val="18"/>
                <w:szCs w:val="18"/>
              </w:rPr>
            </w:pPr>
          </w:p>
        </w:tc>
      </w:tr>
      <w:tr w:rsidR="00C6779D" w:rsidRPr="00B61544" w14:paraId="43B40805" w14:textId="77777777" w:rsidTr="00C6779D">
        <w:tc>
          <w:tcPr>
            <w:tcW w:w="669" w:type="dxa"/>
          </w:tcPr>
          <w:p w14:paraId="2A2AD339" w14:textId="6016BA71" w:rsidR="00114562" w:rsidRPr="00B61544" w:rsidRDefault="00114562" w:rsidP="00B61544">
            <w:pPr>
              <w:pStyle w:val="NoSpacing"/>
              <w:spacing w:after="0"/>
              <w:rPr>
                <w:sz w:val="18"/>
                <w:szCs w:val="18"/>
              </w:rPr>
            </w:pPr>
            <w:r w:rsidRPr="00B61544">
              <w:rPr>
                <w:sz w:val="18"/>
                <w:szCs w:val="18"/>
              </w:rPr>
              <w:t>(</w:t>
            </w:r>
            <w:r w:rsidR="00A8195B" w:rsidRPr="00B61544">
              <w:rPr>
                <w:sz w:val="18"/>
                <w:szCs w:val="18"/>
              </w:rPr>
              <w:t>D</w:t>
            </w:r>
            <w:r w:rsidRPr="00B61544">
              <w:rPr>
                <w:sz w:val="18"/>
                <w:szCs w:val="18"/>
              </w:rPr>
              <w:t>)</w:t>
            </w:r>
          </w:p>
        </w:tc>
        <w:tc>
          <w:tcPr>
            <w:tcW w:w="951" w:type="dxa"/>
          </w:tcPr>
          <w:p w14:paraId="1FC33E3E" w14:textId="77777777" w:rsidR="00A8195B" w:rsidRPr="00B61544" w:rsidRDefault="00114562" w:rsidP="00B61544">
            <w:pPr>
              <w:pStyle w:val="NoSpacing"/>
              <w:spacing w:after="0"/>
              <w:rPr>
                <w:sz w:val="18"/>
                <w:szCs w:val="18"/>
              </w:rPr>
            </w:pPr>
            <w:r w:rsidRPr="00B61544">
              <w:rPr>
                <w:sz w:val="18"/>
                <w:szCs w:val="18"/>
              </w:rPr>
              <w:t>True/</w:t>
            </w:r>
          </w:p>
          <w:p w14:paraId="47F5FB96" w14:textId="12B75EF9" w:rsidR="00114562" w:rsidRPr="00B61544" w:rsidRDefault="00114562" w:rsidP="00B61544">
            <w:pPr>
              <w:pStyle w:val="NoSpacing"/>
              <w:spacing w:after="0"/>
              <w:rPr>
                <w:sz w:val="18"/>
                <w:szCs w:val="18"/>
              </w:rPr>
            </w:pPr>
            <w:r w:rsidRPr="00B61544">
              <w:rPr>
                <w:sz w:val="18"/>
                <w:szCs w:val="18"/>
              </w:rPr>
              <w:t>False</w:t>
            </w:r>
          </w:p>
        </w:tc>
        <w:tc>
          <w:tcPr>
            <w:tcW w:w="900" w:type="dxa"/>
          </w:tcPr>
          <w:p w14:paraId="42C18714" w14:textId="77777777" w:rsidR="00114562" w:rsidRPr="00B61544" w:rsidRDefault="00114562" w:rsidP="00B61544">
            <w:pPr>
              <w:pStyle w:val="NoSpacing"/>
              <w:spacing w:after="0"/>
              <w:rPr>
                <w:sz w:val="18"/>
                <w:szCs w:val="18"/>
              </w:rPr>
            </w:pPr>
            <w:r w:rsidRPr="00B61544">
              <w:rPr>
                <w:sz w:val="18"/>
                <w:szCs w:val="18"/>
              </w:rPr>
              <w:t>False</w:t>
            </w:r>
          </w:p>
        </w:tc>
        <w:tc>
          <w:tcPr>
            <w:tcW w:w="1260" w:type="dxa"/>
          </w:tcPr>
          <w:p w14:paraId="1567DF16" w14:textId="77777777" w:rsidR="00114562" w:rsidRPr="00B61544" w:rsidRDefault="00114562" w:rsidP="00B61544">
            <w:pPr>
              <w:pStyle w:val="NoSpacing"/>
              <w:spacing w:after="0"/>
              <w:rPr>
                <w:sz w:val="18"/>
                <w:szCs w:val="18"/>
              </w:rPr>
            </w:pPr>
            <w:r w:rsidRPr="00B61544">
              <w:rPr>
                <w:sz w:val="18"/>
                <w:szCs w:val="18"/>
              </w:rPr>
              <w:t>True</w:t>
            </w:r>
          </w:p>
        </w:tc>
        <w:tc>
          <w:tcPr>
            <w:tcW w:w="6750" w:type="dxa"/>
          </w:tcPr>
          <w:p w14:paraId="4CE61A25" w14:textId="6BF7D1DC" w:rsidR="00114562" w:rsidRDefault="00114562" w:rsidP="00B61544">
            <w:pPr>
              <w:pStyle w:val="NoSpacing"/>
              <w:spacing w:after="0"/>
              <w:rPr>
                <w:sz w:val="18"/>
                <w:szCs w:val="18"/>
              </w:rPr>
            </w:pPr>
            <w:r w:rsidRPr="00B61544">
              <w:rPr>
                <w:sz w:val="18"/>
                <w:szCs w:val="18"/>
              </w:rPr>
              <w:t xml:space="preserve">PHY outcome depends on MAC decisions. PHY performs prioritization/multiplexing based on MAC decision on SR, DG, CG. </w:t>
            </w:r>
          </w:p>
          <w:p w14:paraId="1D3ADB9C" w14:textId="77777777" w:rsidR="00500B4D" w:rsidRPr="00B61544" w:rsidRDefault="00500B4D" w:rsidP="00B61544">
            <w:pPr>
              <w:pStyle w:val="NoSpacing"/>
              <w:spacing w:after="0"/>
              <w:rPr>
                <w:sz w:val="18"/>
                <w:szCs w:val="18"/>
              </w:rPr>
            </w:pPr>
          </w:p>
          <w:p w14:paraId="3E8E6C4A" w14:textId="1E159F32" w:rsidR="00114562" w:rsidRDefault="009A68FD" w:rsidP="00B61544">
            <w:pPr>
              <w:pStyle w:val="NoSpacing"/>
              <w:spacing w:after="0"/>
              <w:rPr>
                <w:sz w:val="18"/>
                <w:szCs w:val="18"/>
              </w:rPr>
            </w:pPr>
            <w:r w:rsidRPr="00B61544">
              <w:rPr>
                <w:sz w:val="18"/>
                <w:szCs w:val="18"/>
              </w:rPr>
              <w:t>In terms of b</w:t>
            </w:r>
            <w:r w:rsidR="00114562" w:rsidRPr="00B61544">
              <w:rPr>
                <w:sz w:val="18"/>
                <w:szCs w:val="18"/>
              </w:rPr>
              <w:t>lind decoding</w:t>
            </w:r>
            <w:r w:rsidR="00500B4D">
              <w:rPr>
                <w:sz w:val="18"/>
                <w:szCs w:val="18"/>
              </w:rPr>
              <w:t>:</w:t>
            </w:r>
            <w:r w:rsidR="00114562" w:rsidRPr="00B61544">
              <w:rPr>
                <w:sz w:val="18"/>
                <w:szCs w:val="18"/>
              </w:rPr>
              <w:t xml:space="preserve"> </w:t>
            </w:r>
            <w:r w:rsidRPr="00B61544">
              <w:rPr>
                <w:sz w:val="18"/>
                <w:szCs w:val="18"/>
              </w:rPr>
              <w:t xml:space="preserve"> </w:t>
            </w:r>
            <w:r w:rsidR="00114562" w:rsidRPr="00B61544">
              <w:rPr>
                <w:sz w:val="18"/>
                <w:szCs w:val="18"/>
              </w:rPr>
              <w:t>There is always a need</w:t>
            </w:r>
            <w:r w:rsidR="00C6779D" w:rsidRPr="00B61544">
              <w:rPr>
                <w:sz w:val="18"/>
                <w:szCs w:val="18"/>
              </w:rPr>
              <w:t xml:space="preserve"> for </w:t>
            </w:r>
            <w:proofErr w:type="spellStart"/>
            <w:r w:rsidR="00C6779D" w:rsidRPr="00B61544">
              <w:rPr>
                <w:sz w:val="18"/>
                <w:szCs w:val="18"/>
              </w:rPr>
              <w:t>gNB</w:t>
            </w:r>
            <w:proofErr w:type="spellEnd"/>
            <w:r w:rsidR="00C6779D" w:rsidRPr="00B61544">
              <w:rPr>
                <w:sz w:val="18"/>
                <w:szCs w:val="18"/>
              </w:rPr>
              <w:t xml:space="preserve"> to perform blind decoding on PUSCH</w:t>
            </w:r>
            <w:r w:rsidRPr="00B61544">
              <w:rPr>
                <w:sz w:val="18"/>
                <w:szCs w:val="18"/>
              </w:rPr>
              <w:t xml:space="preserve"> regardless of single- or two- PHY priority</w:t>
            </w:r>
            <w:r w:rsidR="00114562" w:rsidRPr="00B61544">
              <w:rPr>
                <w:sz w:val="18"/>
                <w:szCs w:val="18"/>
              </w:rPr>
              <w:t xml:space="preserve">, since </w:t>
            </w:r>
            <w:r w:rsidR="002C6562">
              <w:rPr>
                <w:sz w:val="18"/>
                <w:szCs w:val="18"/>
              </w:rPr>
              <w:t>the MAC</w:t>
            </w:r>
            <w:r w:rsidR="00114562" w:rsidRPr="00B61544">
              <w:rPr>
                <w:sz w:val="18"/>
                <w:szCs w:val="18"/>
              </w:rPr>
              <w:t xml:space="preserve"> may skip </w:t>
            </w:r>
            <w:r w:rsidR="00B50349" w:rsidRPr="00B61544">
              <w:rPr>
                <w:sz w:val="18"/>
                <w:szCs w:val="18"/>
              </w:rPr>
              <w:t xml:space="preserve">PDU for </w:t>
            </w:r>
            <w:r w:rsidR="00114562" w:rsidRPr="00B61544">
              <w:rPr>
                <w:sz w:val="18"/>
                <w:szCs w:val="18"/>
              </w:rPr>
              <w:t xml:space="preserve">CG or DG, if there is no data </w:t>
            </w:r>
            <w:r w:rsidR="006F3E65" w:rsidRPr="00B61544">
              <w:rPr>
                <w:sz w:val="18"/>
                <w:szCs w:val="18"/>
              </w:rPr>
              <w:t>for the grant</w:t>
            </w:r>
            <w:r w:rsidR="00114562" w:rsidRPr="00B61544">
              <w:rPr>
                <w:sz w:val="18"/>
                <w:szCs w:val="18"/>
              </w:rPr>
              <w:t xml:space="preserve"> or </w:t>
            </w:r>
            <w:r w:rsidR="006F3E65" w:rsidRPr="00B61544">
              <w:rPr>
                <w:sz w:val="18"/>
                <w:szCs w:val="18"/>
              </w:rPr>
              <w:t>the grant</w:t>
            </w:r>
            <w:r w:rsidR="00114562" w:rsidRPr="00B61544">
              <w:rPr>
                <w:sz w:val="18"/>
                <w:szCs w:val="18"/>
              </w:rPr>
              <w:t xml:space="preserve"> has a lower LCH-based priority than the overlapping PUSCHs.</w:t>
            </w:r>
          </w:p>
          <w:p w14:paraId="54B1CA8B" w14:textId="04E0C912" w:rsidR="00F064FD" w:rsidRPr="00B61544" w:rsidRDefault="00F064FD" w:rsidP="00B61544">
            <w:pPr>
              <w:pStyle w:val="NoSpacing"/>
              <w:spacing w:after="0"/>
              <w:rPr>
                <w:sz w:val="18"/>
                <w:szCs w:val="18"/>
              </w:rPr>
            </w:pPr>
          </w:p>
        </w:tc>
      </w:tr>
    </w:tbl>
    <w:p w14:paraId="0370BA56" w14:textId="49908C97" w:rsidR="00114562" w:rsidRDefault="00114562" w:rsidP="00114562">
      <w:pPr>
        <w:rPr>
          <w:lang w:eastAsia="ko-KR"/>
        </w:rPr>
      </w:pPr>
    </w:p>
    <w:p w14:paraId="496E6694" w14:textId="2B6220EC" w:rsidR="002A2E87" w:rsidRDefault="002A2E87" w:rsidP="00114562">
      <w:pPr>
        <w:rPr>
          <w:lang w:eastAsia="ko-KR"/>
        </w:rPr>
      </w:pPr>
    </w:p>
    <w:p w14:paraId="7304C1D1" w14:textId="4E4BBB0D" w:rsidR="002A2E87" w:rsidRDefault="002A2E87" w:rsidP="002A2E87">
      <w:pPr>
        <w:pStyle w:val="NoSpacing"/>
      </w:pPr>
      <w:r>
        <w:t xml:space="preserve">In RAN1#107e, the following agreement and conclusion were achieved. </w:t>
      </w:r>
      <w:proofErr w:type="gramStart"/>
      <w:r>
        <w:t>Thus</w:t>
      </w:r>
      <w:proofErr w:type="gramEnd"/>
      <w:r>
        <w:t xml:space="preserve"> </w:t>
      </w:r>
      <w:r w:rsidR="00AF3C8B">
        <w:t xml:space="preserve">only the </w:t>
      </w:r>
      <w:r>
        <w:t>procedure for (</w:t>
      </w:r>
      <w:r w:rsidR="00AF3C8B">
        <w:t>C</w:t>
      </w:r>
      <w:r>
        <w:t xml:space="preserve">) </w:t>
      </w:r>
      <w:r w:rsidR="00AF3C8B">
        <w:t xml:space="preserve">with two physical layer priorities </w:t>
      </w:r>
      <w:r>
        <w:t xml:space="preserve">are </w:t>
      </w:r>
      <w:r w:rsidR="00AF3C8B">
        <w:t xml:space="preserve">not </w:t>
      </w:r>
      <w:r>
        <w:t>clear</w:t>
      </w:r>
      <w:r w:rsidR="00AF3C8B">
        <w:t xml:space="preserve">. This scenario is </w:t>
      </w:r>
      <w:r>
        <w:t xml:space="preserve">discussed in </w:t>
      </w:r>
      <w:proofErr w:type="gramStart"/>
      <w:r>
        <w:t>details</w:t>
      </w:r>
      <w:proofErr w:type="gramEnd"/>
      <w:r>
        <w:t xml:space="preserve"> </w:t>
      </w:r>
      <w:r w:rsidR="00B400DC">
        <w:t>in the next sub-section</w:t>
      </w:r>
      <w:r>
        <w:t>.</w:t>
      </w:r>
    </w:p>
    <w:p w14:paraId="6E95B973" w14:textId="188C547D" w:rsidR="002A2E87" w:rsidRDefault="002A2E87" w:rsidP="00114562">
      <w:pPr>
        <w:rPr>
          <w:lang w:eastAsia="ko-KR"/>
        </w:rPr>
      </w:pPr>
    </w:p>
    <w:tbl>
      <w:tblPr>
        <w:tblStyle w:val="TableGrid"/>
        <w:tblW w:w="0" w:type="auto"/>
        <w:tblLook w:val="04A0" w:firstRow="1" w:lastRow="0" w:firstColumn="1" w:lastColumn="0" w:noHBand="0" w:noVBand="1"/>
      </w:tblPr>
      <w:tblGrid>
        <w:gridCol w:w="9629"/>
      </w:tblGrid>
      <w:tr w:rsidR="002A2E87" w14:paraId="56DBC29A" w14:textId="77777777" w:rsidTr="002A2E87">
        <w:tc>
          <w:tcPr>
            <w:tcW w:w="9629" w:type="dxa"/>
          </w:tcPr>
          <w:p w14:paraId="47C564C9" w14:textId="77777777" w:rsidR="002A2E87" w:rsidRPr="00C07ABC" w:rsidRDefault="002A2E87" w:rsidP="002A2E87">
            <w:pPr>
              <w:wordWrap w:val="0"/>
              <w:spacing w:after="0"/>
              <w:rPr>
                <w:rFonts w:ascii="Times" w:eastAsia="Batang" w:hAnsi="Times" w:cs="Times"/>
                <w:b/>
                <w:lang w:eastAsia="ko-KR"/>
              </w:rPr>
            </w:pPr>
            <w:r w:rsidRPr="00C07ABC">
              <w:rPr>
                <w:rFonts w:ascii="Times" w:eastAsia="Batang" w:hAnsi="Times" w:cs="Times"/>
                <w:b/>
                <w:highlight w:val="green"/>
                <w:lang w:eastAsia="ko-KR"/>
              </w:rPr>
              <w:t>Agreement</w:t>
            </w:r>
          </w:p>
          <w:p w14:paraId="7AB860DC" w14:textId="77777777" w:rsidR="002A2E87" w:rsidRPr="00C07ABC" w:rsidRDefault="002A2E87" w:rsidP="002A2E87">
            <w:pPr>
              <w:wordWrap w:val="0"/>
              <w:spacing w:after="0"/>
              <w:rPr>
                <w:rFonts w:ascii="Times" w:eastAsia="Batang" w:hAnsi="Times" w:cs="Times"/>
                <w:lang w:eastAsia="ko-KR"/>
              </w:rPr>
            </w:pPr>
            <w:r w:rsidRPr="00C07ABC">
              <w:rPr>
                <w:rFonts w:ascii="Times" w:eastAsia="Batang" w:hAnsi="Times" w:cs="Times"/>
                <w:lang w:eastAsia="ko-KR"/>
              </w:rPr>
              <w:t>In response to RAN2 LSs (R1-2106409, R1-2110755), the following RAN1 responses are agreed.</w:t>
            </w:r>
          </w:p>
          <w:p w14:paraId="0E68E311" w14:textId="77777777" w:rsidR="002A2E87" w:rsidRPr="00C07ABC" w:rsidRDefault="002A2E87" w:rsidP="002A2E87">
            <w:pPr>
              <w:numPr>
                <w:ilvl w:val="0"/>
                <w:numId w:val="26"/>
              </w:numPr>
              <w:wordWrap w:val="0"/>
              <w:spacing w:after="0" w:line="240" w:lineRule="auto"/>
              <w:rPr>
                <w:rFonts w:ascii="Times" w:eastAsia="Batang" w:hAnsi="Times" w:cs="Times"/>
                <w:lang w:eastAsia="ko-KR"/>
              </w:rPr>
            </w:pPr>
            <w:r w:rsidRPr="00C07ABC">
              <w:rPr>
                <w:rFonts w:ascii="Times" w:eastAsia="Batang" w:hAnsi="Times" w:cs="Times"/>
                <w:lang w:eastAsia="ko-KR"/>
              </w:rPr>
              <w:t>RAN1 confirms RAN2’s following working assumption.</w:t>
            </w:r>
          </w:p>
          <w:p w14:paraId="68DBC27D" w14:textId="77777777" w:rsidR="002A2E87" w:rsidRPr="00C07ABC" w:rsidRDefault="002A2E87" w:rsidP="002A2E87">
            <w:pPr>
              <w:numPr>
                <w:ilvl w:val="1"/>
                <w:numId w:val="26"/>
              </w:numPr>
              <w:wordWrap w:val="0"/>
              <w:spacing w:after="0" w:line="240" w:lineRule="auto"/>
              <w:rPr>
                <w:rFonts w:ascii="Times" w:eastAsia="Batang" w:hAnsi="Times" w:cs="Times"/>
                <w:lang w:eastAsia="ko-KR"/>
              </w:rPr>
            </w:pPr>
            <w:r w:rsidRPr="00C07ABC">
              <w:rPr>
                <w:rFonts w:ascii="Times" w:eastAsia="Batang" w:hAnsi="Times" w:cs="Times"/>
                <w:lang w:eastAsia="ko-KR"/>
              </w:rPr>
              <w:t xml:space="preserve">When </w:t>
            </w:r>
            <w:proofErr w:type="spellStart"/>
            <w:r w:rsidRPr="00C07ABC">
              <w:rPr>
                <w:rFonts w:ascii="Times" w:eastAsia="Batang" w:hAnsi="Times" w:cs="Times"/>
                <w:i/>
                <w:lang w:eastAsia="ko-KR"/>
              </w:rPr>
              <w:t>lch-BasedPrioritization</w:t>
            </w:r>
            <w:proofErr w:type="spellEnd"/>
            <w:r w:rsidRPr="00C07ABC">
              <w:rPr>
                <w:rFonts w:ascii="Times" w:eastAsia="Batang" w:hAnsi="Times" w:cs="Times"/>
                <w:lang w:eastAsia="ko-KR"/>
              </w:rPr>
              <w:t xml:space="preserve"> is not configured and Rel-16 CG/DG PUSCH skipping is enabled, DG always overrides CG.</w:t>
            </w:r>
          </w:p>
          <w:p w14:paraId="51C121E8" w14:textId="77777777" w:rsidR="002A2E87" w:rsidRPr="00C07ABC" w:rsidRDefault="002A2E87" w:rsidP="002A2E87">
            <w:pPr>
              <w:numPr>
                <w:ilvl w:val="0"/>
                <w:numId w:val="26"/>
              </w:numPr>
              <w:wordWrap w:val="0"/>
              <w:spacing w:after="0" w:line="240" w:lineRule="auto"/>
              <w:rPr>
                <w:rFonts w:ascii="Times" w:eastAsia="Batang" w:hAnsi="Times" w:cs="Times"/>
                <w:lang w:eastAsia="ko-KR"/>
              </w:rPr>
            </w:pPr>
            <w:r w:rsidRPr="00C07ABC">
              <w:rPr>
                <w:rFonts w:ascii="Times" w:eastAsia="Batang" w:hAnsi="Times" w:cs="Times"/>
                <w:lang w:eastAsia="ko-KR"/>
              </w:rPr>
              <w:t xml:space="preserve">RAN1 cannot confirm RAN2’s WA on LCH based </w:t>
            </w:r>
            <w:proofErr w:type="spellStart"/>
            <w:r w:rsidRPr="00C07ABC">
              <w:rPr>
                <w:rFonts w:ascii="Times" w:eastAsia="Batang" w:hAnsi="Times" w:cs="Times"/>
                <w:lang w:eastAsia="ko-KR"/>
              </w:rPr>
              <w:t>prio</w:t>
            </w:r>
            <w:proofErr w:type="spellEnd"/>
            <w:r w:rsidRPr="00C07ABC">
              <w:rPr>
                <w:rFonts w:ascii="Times" w:eastAsia="Batang" w:hAnsi="Times" w:cs="Times"/>
                <w:lang w:eastAsia="ko-KR"/>
              </w:rPr>
              <w:t xml:space="preserve"> has higher priority than UL skipping, and RAN1 inform RAN2 that when </w:t>
            </w:r>
            <w:proofErr w:type="spellStart"/>
            <w:r w:rsidRPr="00C07ABC">
              <w:rPr>
                <w:rFonts w:ascii="Times" w:eastAsia="Batang" w:hAnsi="Times" w:cs="Times"/>
                <w:i/>
                <w:iCs/>
                <w:szCs w:val="24"/>
                <w:lang w:eastAsia="ko-KR"/>
              </w:rPr>
              <w:t>lch-basedPrioritization</w:t>
            </w:r>
            <w:proofErr w:type="spellEnd"/>
            <w:r w:rsidRPr="00C07ABC">
              <w:rPr>
                <w:rFonts w:ascii="Times" w:eastAsia="Batang" w:hAnsi="Times" w:cs="Times"/>
                <w:lang w:eastAsia="ko-KR"/>
              </w:rPr>
              <w:t xml:space="preserve"> is configured, Rel-16 UL skipping cannot be enabled in Rel-16.</w:t>
            </w:r>
          </w:p>
          <w:p w14:paraId="793E9BB7" w14:textId="77777777" w:rsidR="002A2E87" w:rsidRPr="00C07ABC" w:rsidRDefault="002A2E87" w:rsidP="002A2E87">
            <w:pPr>
              <w:numPr>
                <w:ilvl w:val="0"/>
                <w:numId w:val="26"/>
              </w:numPr>
              <w:wordWrap w:val="0"/>
              <w:spacing w:after="0" w:line="240" w:lineRule="auto"/>
              <w:rPr>
                <w:rFonts w:ascii="Times" w:eastAsia="Batang" w:hAnsi="Times" w:cs="Times"/>
                <w:lang w:eastAsia="ko-KR"/>
              </w:rPr>
            </w:pPr>
            <w:r w:rsidRPr="00C07ABC">
              <w:rPr>
                <w:rFonts w:ascii="Times" w:eastAsia="Batang" w:hAnsi="Times" w:cs="Times"/>
                <w:lang w:eastAsia="ko-KR"/>
              </w:rPr>
              <w:t>RAN1 confirms that the following intended UE behavior can be supported:</w:t>
            </w:r>
          </w:p>
          <w:p w14:paraId="71E8C4E5" w14:textId="77777777" w:rsidR="002A2E87" w:rsidRPr="00C07ABC" w:rsidRDefault="002A2E87" w:rsidP="002A2E87">
            <w:pPr>
              <w:numPr>
                <w:ilvl w:val="1"/>
                <w:numId w:val="26"/>
              </w:numPr>
              <w:wordWrap w:val="0"/>
              <w:spacing w:after="0" w:line="240" w:lineRule="auto"/>
              <w:rPr>
                <w:rFonts w:ascii="Times" w:eastAsia="Batang" w:hAnsi="Times" w:cs="Times"/>
                <w:lang w:eastAsia="ko-KR"/>
              </w:rPr>
            </w:pPr>
            <w:r w:rsidRPr="00C07ABC">
              <w:rPr>
                <w:rFonts w:ascii="Times" w:eastAsia="Batang" w:hAnsi="Times" w:cs="Times"/>
                <w:lang w:eastAsia="ko-KR"/>
              </w:rPr>
              <w:t xml:space="preserve">Given the understanding in RAN1 that when </w:t>
            </w:r>
            <w:proofErr w:type="spellStart"/>
            <w:r w:rsidRPr="00C07ABC">
              <w:rPr>
                <w:rFonts w:ascii="Times" w:eastAsia="Batang" w:hAnsi="Times" w:cs="Times"/>
                <w:lang w:eastAsia="ko-KR"/>
              </w:rPr>
              <w:t>lch-basedPrioritization</w:t>
            </w:r>
            <w:proofErr w:type="spellEnd"/>
            <w:r w:rsidRPr="00C07ABC">
              <w:rPr>
                <w:rFonts w:ascii="Times" w:eastAsia="Batang" w:hAnsi="Times" w:cs="Times"/>
                <w:lang w:eastAsia="ko-KR"/>
              </w:rPr>
              <w:t xml:space="preserve"> is configured and Rel-16 UL skipping cannot be enabled in Rel-16, for the case of overlapping PUSCH and SR with equal L1 priority and MAC has not yet delivered MAC PDU for the PUSCH to </w:t>
            </w:r>
            <w:r w:rsidRPr="00C07ABC">
              <w:rPr>
                <w:rFonts w:ascii="Times" w:eastAsia="Batang" w:hAnsi="Times" w:cs="Times"/>
                <w:lang w:eastAsia="ko-KR"/>
              </w:rPr>
              <w:lastRenderedPageBreak/>
              <w:t>PHY, if SR is prioritized in MAC, MAC shall not deliver the MAC PDU for the PUSCH and shall instruct PHY for SR transmission.</w:t>
            </w:r>
          </w:p>
          <w:p w14:paraId="09D68A7E" w14:textId="77777777" w:rsidR="002A2E87" w:rsidRPr="00C07ABC" w:rsidRDefault="002A2E87" w:rsidP="002A2E87">
            <w:pPr>
              <w:overflowPunct w:val="0"/>
              <w:autoSpaceDE w:val="0"/>
              <w:autoSpaceDN w:val="0"/>
              <w:spacing w:after="0"/>
              <w:jc w:val="both"/>
              <w:rPr>
                <w:rFonts w:ascii="SimSun" w:eastAsia="Batang" w:hAnsi="SimSun"/>
                <w:sz w:val="24"/>
                <w:szCs w:val="24"/>
              </w:rPr>
            </w:pPr>
            <w:r w:rsidRPr="00C07ABC">
              <w:rPr>
                <w:rFonts w:ascii="Times" w:eastAsia="Batang" w:hAnsi="Times" w:cs="Arial"/>
              </w:rPr>
              <w:t>LS is endorsed in R1-2112862.</w:t>
            </w:r>
          </w:p>
          <w:p w14:paraId="068BBCA6" w14:textId="77777777" w:rsidR="002A2E87" w:rsidRPr="00C07ABC" w:rsidRDefault="002A2E87" w:rsidP="002A2E87">
            <w:pPr>
              <w:overflowPunct w:val="0"/>
              <w:autoSpaceDE w:val="0"/>
              <w:autoSpaceDN w:val="0"/>
              <w:spacing w:after="0"/>
              <w:jc w:val="both"/>
              <w:rPr>
                <w:rFonts w:eastAsia="Batang" w:cs="Arial"/>
                <w:b/>
                <w:bCs/>
              </w:rPr>
            </w:pPr>
          </w:p>
          <w:p w14:paraId="39D0DA9C" w14:textId="77777777" w:rsidR="002A2E87" w:rsidRPr="00C07ABC" w:rsidRDefault="002A2E87" w:rsidP="002A2E87">
            <w:pPr>
              <w:overflowPunct w:val="0"/>
              <w:autoSpaceDE w:val="0"/>
              <w:autoSpaceDN w:val="0"/>
              <w:spacing w:after="0"/>
              <w:jc w:val="both"/>
              <w:rPr>
                <w:rFonts w:ascii="SimSun" w:eastAsia="Batang" w:hAnsi="SimSun"/>
                <w:sz w:val="24"/>
                <w:szCs w:val="24"/>
              </w:rPr>
            </w:pPr>
            <w:r w:rsidRPr="00C07ABC">
              <w:rPr>
                <w:rFonts w:ascii="Times" w:eastAsia="Batang" w:hAnsi="Times" w:cs="Arial"/>
                <w:b/>
                <w:bCs/>
              </w:rPr>
              <w:t>Conclusion</w:t>
            </w:r>
          </w:p>
          <w:p w14:paraId="7F7C1919" w14:textId="7D5B981E" w:rsidR="002A2E87" w:rsidRPr="002A2E87" w:rsidRDefault="002A2E87" w:rsidP="002A2E87">
            <w:pPr>
              <w:spacing w:after="0"/>
              <w:rPr>
                <w:rFonts w:eastAsia="Batang" w:cs="Arial"/>
                <w:b/>
                <w:bCs/>
                <w:szCs w:val="24"/>
                <w:lang w:eastAsia="x-none"/>
              </w:rPr>
            </w:pPr>
            <w:r w:rsidRPr="00C07ABC">
              <w:rPr>
                <w:rFonts w:ascii="Times" w:eastAsia="Batang" w:hAnsi="Times" w:cs="Arial"/>
                <w:szCs w:val="24"/>
                <w:lang w:eastAsia="x-none"/>
              </w:rPr>
              <w:t>In the Rel-16 multiplexing/prioritization procedures described in TS 38.213 section 9, the UE is expected to apply the procedures to the PUSCH(s) for which a transport block is delivered by MAC, while the PUSCH(s) for which a transport block is not delivered is ignored.</w:t>
            </w:r>
          </w:p>
        </w:tc>
      </w:tr>
    </w:tbl>
    <w:p w14:paraId="3DCFF7E0" w14:textId="77777777" w:rsidR="002A2E87" w:rsidRDefault="002A2E87" w:rsidP="00B61544">
      <w:pPr>
        <w:pStyle w:val="NoSpacing"/>
      </w:pPr>
    </w:p>
    <w:p w14:paraId="3B7D4660" w14:textId="77777777" w:rsidR="002A2E87" w:rsidRDefault="002A2E87" w:rsidP="00B61544">
      <w:pPr>
        <w:pStyle w:val="NoSpacing"/>
      </w:pPr>
    </w:p>
    <w:p w14:paraId="585ED524" w14:textId="421C8446" w:rsidR="007909E4" w:rsidRPr="006101E9" w:rsidRDefault="007909E4" w:rsidP="007909E4">
      <w:pPr>
        <w:pStyle w:val="Heading2"/>
        <w:rPr>
          <w:rFonts w:eastAsia="Batang"/>
          <w:lang w:eastAsia="ko-KR"/>
        </w:rPr>
      </w:pPr>
      <w:r>
        <w:t>2.2</w:t>
      </w:r>
      <w:r>
        <w:tab/>
      </w:r>
      <w:r w:rsidR="0013688E">
        <w:t xml:space="preserve">Intra-UE </w:t>
      </w:r>
      <w:r w:rsidR="0013688E" w:rsidRPr="0013688E">
        <w:t xml:space="preserve">multiplexing/prioritization procedure </w:t>
      </w:r>
      <w:r w:rsidR="0013688E">
        <w:t xml:space="preserve">for two PHY priorities when </w:t>
      </w:r>
      <w:r w:rsidRPr="007909E4">
        <w:t>Rel-16 UL skipping</w:t>
      </w:r>
      <w:r>
        <w:t xml:space="preserve"> is enabled</w:t>
      </w:r>
    </w:p>
    <w:p w14:paraId="40F9A69C" w14:textId="6E05301E" w:rsidR="007347B7" w:rsidRDefault="007909E4" w:rsidP="00E822CA">
      <w:pPr>
        <w:jc w:val="both"/>
      </w:pPr>
      <w:r>
        <w:rPr>
          <w:lang w:val="en-GB" w:eastAsia="ko-KR"/>
        </w:rPr>
        <w:t xml:space="preserve">When </w:t>
      </w:r>
      <w:r w:rsidRPr="007909E4">
        <w:t>Rel-16 UL skipping</w:t>
      </w:r>
      <w:r>
        <w:t xml:space="preserve"> is enabled, </w:t>
      </w:r>
      <w:proofErr w:type="spellStart"/>
      <w:r w:rsidR="00DF71CC" w:rsidRPr="00DF71CC">
        <w:rPr>
          <w:i/>
          <w:iCs/>
        </w:rPr>
        <w:t>lch-basedPrioritization</w:t>
      </w:r>
      <w:proofErr w:type="spellEnd"/>
      <w:r w:rsidRPr="007909E4">
        <w:t xml:space="preserve"> is not configured</w:t>
      </w:r>
      <w:r>
        <w:rPr>
          <w:lang w:val="en-GB" w:eastAsia="ko-KR"/>
        </w:rPr>
        <w:t xml:space="preserve">, </w:t>
      </w:r>
      <w:r w:rsidR="00AF3C8B">
        <w:rPr>
          <w:lang w:val="en-GB" w:eastAsia="ko-KR"/>
        </w:rPr>
        <w:t>the intra-UE multiplexing/prioritization procedure</w:t>
      </w:r>
      <w:r w:rsidR="002C5CFE">
        <w:rPr>
          <w:lang w:val="en-GB" w:eastAsia="ko-KR"/>
        </w:rPr>
        <w:t xml:space="preserve"> has been defined if there is only a single PHY priority for UL transmission, see Appendix. However, if there are two PHY priorities for UL transmission, the procedure</w:t>
      </w:r>
      <w:r w:rsidR="00AF3C8B">
        <w:rPr>
          <w:lang w:val="en-GB" w:eastAsia="ko-KR"/>
        </w:rPr>
        <w:t xml:space="preserve"> is not yet defined</w:t>
      </w:r>
      <w:r w:rsidR="00AF3C8B">
        <w:t xml:space="preserve">. </w:t>
      </w:r>
    </w:p>
    <w:p w14:paraId="03CD6E68" w14:textId="77777777" w:rsidR="007347B7" w:rsidRDefault="007347B7" w:rsidP="007909E4">
      <w:pPr>
        <w:pStyle w:val="BodyText"/>
      </w:pPr>
    </w:p>
    <w:p w14:paraId="59107644" w14:textId="41960D92" w:rsidR="00901569" w:rsidRDefault="007909E4" w:rsidP="007909E4">
      <w:pPr>
        <w:pStyle w:val="BodyText"/>
      </w:pPr>
      <w:r>
        <w:t xml:space="preserve">Due to the enabled UL skipping, </w:t>
      </w:r>
      <w:r w:rsidRPr="007909E4">
        <w:t xml:space="preserve">MAC may or may </w:t>
      </w:r>
      <w:r w:rsidR="000504A3">
        <w:t>not</w:t>
      </w:r>
      <w:r w:rsidRPr="007909E4">
        <w:t xml:space="preserve"> generate a TB for the DG in the end, depending on buffer status. In terms of PUSCH+UCI multiplexing,</w:t>
      </w:r>
      <w:r>
        <w:t xml:space="preserve"> we propose</w:t>
      </w:r>
      <w:r w:rsidR="002E6438">
        <w:t xml:space="preserve"> that </w:t>
      </w:r>
      <w:r w:rsidR="002E6438" w:rsidRPr="002E6438">
        <w:t>for a given PHY priority, the same procedure agreed for single PHY priority applies</w:t>
      </w:r>
      <w:r w:rsidR="002E6438">
        <w:t xml:space="preserve">, </w:t>
      </w:r>
      <w:r>
        <w:t xml:space="preserve">i.e., apply the </w:t>
      </w:r>
      <w:r w:rsidRPr="007909E4">
        <w:t xml:space="preserve">RAN1 Rel-16 maintenance agreements </w:t>
      </w:r>
      <w:r w:rsidR="00A8683F">
        <w:t xml:space="preserve">made </w:t>
      </w:r>
      <w:r w:rsidRPr="007909E4">
        <w:t>under AI 7.1</w:t>
      </w:r>
      <w:r w:rsidR="002E6438">
        <w:t xml:space="preserve">. Thus, </w:t>
      </w:r>
      <w:r w:rsidR="002E6438" w:rsidRPr="002E6438">
        <w:t xml:space="preserve">MAC generates a PDU for a PUSCH which </w:t>
      </w:r>
      <w:r w:rsidR="00901569">
        <w:t xml:space="preserve">is </w:t>
      </w:r>
      <w:r w:rsidR="002E6438" w:rsidRPr="002E6438">
        <w:t>expected to multiplex with UCI of same priority</w:t>
      </w:r>
      <w:r w:rsidR="002E6438">
        <w:t xml:space="preserve">, without considering PUSCH/PUCCH of the other priority. </w:t>
      </w:r>
      <w:r w:rsidRPr="007909E4">
        <w:t>Th</w:t>
      </w:r>
      <w:r>
        <w:t>is achieves th</w:t>
      </w:r>
      <w:r w:rsidRPr="007909E4">
        <w:t>e same principle</w:t>
      </w:r>
      <w:r>
        <w:t>, where</w:t>
      </w:r>
      <w:r w:rsidRPr="007909E4">
        <w:t xml:space="preserve"> no blind decoding of PUSCH+UCI multiplexing </w:t>
      </w:r>
      <w:r w:rsidR="002E6438">
        <w:t xml:space="preserve">is expected </w:t>
      </w:r>
      <w:r w:rsidRPr="007909E4">
        <w:t xml:space="preserve">at </w:t>
      </w:r>
      <w:proofErr w:type="spellStart"/>
      <w:r w:rsidRPr="007909E4">
        <w:t>gNB</w:t>
      </w:r>
      <w:proofErr w:type="spellEnd"/>
      <w:r w:rsidRPr="007909E4">
        <w:t xml:space="preserve">. </w:t>
      </w:r>
    </w:p>
    <w:p w14:paraId="0073C569" w14:textId="77777777" w:rsidR="00E822CA" w:rsidRDefault="003F4A9E" w:rsidP="003F4A9E">
      <w:pPr>
        <w:pStyle w:val="BodyText"/>
      </w:pPr>
      <w:r>
        <w:t>If there is collision between a lower PHY priority (LP) PUSCH and a higher PHY priority (HP) PUCCH or PUSCH, then the LP PUSCH is dropped</w:t>
      </w:r>
      <w:r w:rsidR="00E822CA">
        <w:t xml:space="preserve"> by the PHY procedure. </w:t>
      </w:r>
      <w:proofErr w:type="gramStart"/>
      <w:r w:rsidR="00E822CA">
        <w:t>Thus</w:t>
      </w:r>
      <w:proofErr w:type="gramEnd"/>
      <w:r w:rsidR="00E822CA">
        <w:t xml:space="preserve"> the LP PUSCH does not received a MAC PDU,</w:t>
      </w:r>
      <w:r>
        <w:t xml:space="preserve"> and does not participate in the PHY procedure. </w:t>
      </w:r>
    </w:p>
    <w:p w14:paraId="781F09E7" w14:textId="41C9F2A1" w:rsidR="00E822CA" w:rsidRDefault="00E822CA" w:rsidP="003F4A9E">
      <w:pPr>
        <w:pStyle w:val="BodyText"/>
      </w:pPr>
      <w:r>
        <w:t>In summary, the following steps are followed:</w:t>
      </w:r>
    </w:p>
    <w:p w14:paraId="7B6DE047" w14:textId="17F37B5A" w:rsidR="00E822CA" w:rsidRDefault="00E822CA" w:rsidP="00E822CA">
      <w:pPr>
        <w:pStyle w:val="BodyText"/>
        <w:numPr>
          <w:ilvl w:val="0"/>
          <w:numId w:val="33"/>
        </w:numPr>
      </w:pPr>
      <w:r>
        <w:t xml:space="preserve">Step (1). For each serving cell, if there is a LP PUSCH that overlaps with a HP PUCCH or a HP PUSCH, the LP PUSCH is </w:t>
      </w:r>
      <w:proofErr w:type="gramStart"/>
      <w:r>
        <w:t>dropped;</w:t>
      </w:r>
      <w:proofErr w:type="gramEnd"/>
    </w:p>
    <w:p w14:paraId="2D0645F7" w14:textId="7D4358FB" w:rsidR="00E822CA" w:rsidRDefault="00E822CA" w:rsidP="00E822CA">
      <w:pPr>
        <w:pStyle w:val="BodyText"/>
        <w:numPr>
          <w:ilvl w:val="0"/>
          <w:numId w:val="33"/>
        </w:numPr>
      </w:pPr>
      <w:r>
        <w:t>Step (2). For a given PHY priority, the same procedure agreed for single PHY priority</w:t>
      </w:r>
      <w:r w:rsidR="00B400DC">
        <w:t xml:space="preserve"> is</w:t>
      </w:r>
      <w:r>
        <w:t xml:space="preserve"> applie</w:t>
      </w:r>
      <w:r w:rsidR="00B400DC">
        <w:t>d,</w:t>
      </w:r>
      <w:r>
        <w:t xml:space="preserve"> so that MAC generates a PDU for a PUSCH which is expected to multiplex with UCI of same </w:t>
      </w:r>
      <w:proofErr w:type="gramStart"/>
      <w:r>
        <w:t>priority</w:t>
      </w:r>
      <w:r w:rsidR="005237E1">
        <w:t>;</w:t>
      </w:r>
      <w:proofErr w:type="gramEnd"/>
    </w:p>
    <w:p w14:paraId="3DA9AD14" w14:textId="30E0BCB0" w:rsidR="003F4A9E" w:rsidRDefault="003C0EBD" w:rsidP="003F4A9E">
      <w:pPr>
        <w:pStyle w:val="BodyText"/>
      </w:pPr>
      <w:r>
        <w:t>Note that the LP PUSCH dropped</w:t>
      </w:r>
      <w:r w:rsidR="00A643FD">
        <w:t xml:space="preserve"> (if any)</w:t>
      </w:r>
      <w:r>
        <w:t xml:space="preserve"> in Step 1 do not participate in Step (2). </w:t>
      </w:r>
      <w:r w:rsidR="005237E1">
        <w:t xml:space="preserve">With the above procedure, </w:t>
      </w:r>
      <w:r w:rsidR="003F4A9E">
        <w:t xml:space="preserve">the </w:t>
      </w:r>
      <w:r w:rsidR="005237E1">
        <w:t xml:space="preserve">status of PUSCH+UCI multiplexing </w:t>
      </w:r>
      <w:r w:rsidR="003F4A9E">
        <w:t xml:space="preserve">is known to both UE and </w:t>
      </w:r>
      <w:proofErr w:type="spellStart"/>
      <w:r w:rsidR="003F4A9E">
        <w:t>gNB</w:t>
      </w:r>
      <w:proofErr w:type="spellEnd"/>
      <w:r w:rsidR="005237E1">
        <w:t xml:space="preserve"> for both PHY priorities. </w:t>
      </w:r>
      <w:proofErr w:type="gramStart"/>
      <w:r w:rsidR="005237E1">
        <w:t>Thus</w:t>
      </w:r>
      <w:proofErr w:type="gramEnd"/>
      <w:r w:rsidR="003F4A9E">
        <w:t xml:space="preserve"> the goal of deterministic behavior is achieved. No </w:t>
      </w:r>
      <w:r w:rsidR="003F4A9E" w:rsidRPr="007909E4">
        <w:t xml:space="preserve">blind decoding of PUSCH+UCI multiplexing </w:t>
      </w:r>
      <w:r w:rsidR="003F4A9E">
        <w:t xml:space="preserve">is expected </w:t>
      </w:r>
      <w:r w:rsidR="003F4A9E" w:rsidRPr="007909E4">
        <w:t xml:space="preserve">at </w:t>
      </w:r>
      <w:proofErr w:type="spellStart"/>
      <w:r w:rsidR="003F4A9E" w:rsidRPr="007909E4">
        <w:t>gNB</w:t>
      </w:r>
      <w:proofErr w:type="spellEnd"/>
      <w:r w:rsidR="003F4A9E" w:rsidRPr="007909E4">
        <w:t>.</w:t>
      </w:r>
    </w:p>
    <w:p w14:paraId="637199AF" w14:textId="77777777" w:rsidR="003F4A9E" w:rsidRDefault="003F4A9E" w:rsidP="007909E4">
      <w:pPr>
        <w:pStyle w:val="BodyText"/>
      </w:pPr>
    </w:p>
    <w:p w14:paraId="65D92845" w14:textId="2E1531D3" w:rsidR="003F4A9E" w:rsidRDefault="00C142E7" w:rsidP="003F4A9E">
      <w:pPr>
        <w:pStyle w:val="Proposal"/>
      </w:pPr>
      <w:bookmarkStart w:id="1" w:name="_Toc95740315"/>
      <w:r>
        <w:t xml:space="preserve">For </w:t>
      </w:r>
      <w:r w:rsidRPr="008637E5">
        <w:rPr>
          <w:color w:val="FF0000"/>
        </w:rPr>
        <w:t xml:space="preserve">two </w:t>
      </w:r>
      <w:r>
        <w:t>physical layer priorities</w:t>
      </w:r>
      <w:r>
        <w:t>,</w:t>
      </w:r>
      <w:r w:rsidRPr="0020093A">
        <w:rPr>
          <w:noProof/>
        </w:rPr>
        <w:t xml:space="preserve"> </w:t>
      </w:r>
      <w:r>
        <w:rPr>
          <w:noProof/>
        </w:rPr>
        <w:t>w</w:t>
      </w:r>
      <w:r w:rsidR="003F4A9E" w:rsidRPr="0020093A">
        <w:rPr>
          <w:noProof/>
        </w:rPr>
        <w:t>hen</w:t>
      </w:r>
      <w:r>
        <w:t xml:space="preserve"> </w:t>
      </w:r>
      <w:r w:rsidR="003F4A9E" w:rsidRPr="007909E4">
        <w:t>Rel-16 UL skipping</w:t>
      </w:r>
      <w:r w:rsidR="003F4A9E">
        <w:t xml:space="preserve"> is enabled and</w:t>
      </w:r>
      <w:r w:rsidR="003F4A9E" w:rsidRPr="0020093A">
        <w:rPr>
          <w:noProof/>
        </w:rPr>
        <w:t xml:space="preserve"> </w:t>
      </w:r>
      <w:r w:rsidR="00DF71CC">
        <w:rPr>
          <w:i/>
          <w:noProof/>
        </w:rPr>
        <w:t>lch-basedPrioritization</w:t>
      </w:r>
      <w:r w:rsidR="003F4A9E" w:rsidRPr="0020093A">
        <w:rPr>
          <w:i/>
          <w:noProof/>
        </w:rPr>
        <w:t xml:space="preserve"> </w:t>
      </w:r>
      <w:r w:rsidR="003F4A9E" w:rsidRPr="0020093A">
        <w:rPr>
          <w:noProof/>
        </w:rPr>
        <w:t>is not configured</w:t>
      </w:r>
      <w:r w:rsidR="000407D4">
        <w:t xml:space="preserve">: Step (1). </w:t>
      </w:r>
      <w:r w:rsidR="003F4A9E">
        <w:t xml:space="preserve"> </w:t>
      </w:r>
      <w:r w:rsidR="005237E1">
        <w:t>For each serving cell, if there is a LP PUSCH that overlaps with a HP PUCCH or a HP PUSCH, the LP PUSCH is dropped</w:t>
      </w:r>
      <w:r w:rsidR="000407D4">
        <w:t>; Step (2)</w:t>
      </w:r>
      <w:r w:rsidR="005237E1">
        <w:t>.</w:t>
      </w:r>
      <w:r w:rsidR="000407D4">
        <w:t xml:space="preserve"> </w:t>
      </w:r>
      <w:r w:rsidR="005237E1">
        <w:t>For a given PHY priority, the same procedure agreed for single PHY priority applies so that MAC generates a PDU for a PUSCH which is expected to multiplex with UCI of same priority</w:t>
      </w:r>
      <w:r w:rsidR="00356B15">
        <w:t>.</w:t>
      </w:r>
      <w:bookmarkEnd w:id="1"/>
      <w:r w:rsidR="00356B15">
        <w:t xml:space="preserve"> </w:t>
      </w:r>
    </w:p>
    <w:p w14:paraId="62294F6E" w14:textId="77777777" w:rsidR="003F4A9E" w:rsidRDefault="003F4A9E" w:rsidP="007909E4">
      <w:pPr>
        <w:pStyle w:val="BodyText"/>
      </w:pPr>
    </w:p>
    <w:p w14:paraId="0376FA83" w14:textId="008DEB7E" w:rsidR="00901569" w:rsidRDefault="0076578C" w:rsidP="007909E4">
      <w:pPr>
        <w:pStyle w:val="BodyText"/>
      </w:pPr>
      <w:r>
        <w:t>This is illustrated in the example below.</w:t>
      </w:r>
      <w:r w:rsidR="00901569">
        <w:t xml:space="preserve"> </w:t>
      </w:r>
      <w:r w:rsidR="003F4A9E">
        <w:t>CG PUSCH #1 (HP) is expected to have UCI multiplexing</w:t>
      </w:r>
      <w:r w:rsidR="0023664C">
        <w:t xml:space="preserve"> with PUCCH (HP)</w:t>
      </w:r>
      <w:r w:rsidR="003F4A9E">
        <w:t xml:space="preserve">, thus </w:t>
      </w:r>
      <w:r w:rsidR="0023664C">
        <w:t xml:space="preserve">MAC will generate a PDU for </w:t>
      </w:r>
      <w:r w:rsidR="003F4A9E">
        <w:t>CG PUSCH #1</w:t>
      </w:r>
      <w:r w:rsidR="003C0EBD">
        <w:t xml:space="preserve"> (HP)</w:t>
      </w:r>
      <w:r w:rsidR="0023664C">
        <w:t xml:space="preserve">. Similarly, MAC would generate a PDU for DG PUSCH #1 (LP) as </w:t>
      </w:r>
      <w:proofErr w:type="gramStart"/>
      <w:r w:rsidR="0023664C">
        <w:t>well, if</w:t>
      </w:r>
      <w:proofErr w:type="gramEnd"/>
      <w:r w:rsidR="0023664C">
        <w:t xml:space="preserve"> DG PUSCH #1 does not overlap with a HP channel. </w:t>
      </w:r>
      <w:r w:rsidR="00CB577D">
        <w:t>However, c</w:t>
      </w:r>
      <w:r w:rsidR="0023664C">
        <w:t xml:space="preserve">onsidering that DG PUSCH #1 </w:t>
      </w:r>
      <w:r w:rsidR="005237E1">
        <w:t xml:space="preserve">(LP) </w:t>
      </w:r>
      <w:r w:rsidR="0023664C">
        <w:t>overlaps with a HP channel (i.e., CG PUSCH #1) in the example, DG PUSCH #1 (LP) does not receive a TB, and is omitted in the PHY multiplexing/prioritization procedure.</w:t>
      </w:r>
      <w:r w:rsidR="005237E1">
        <w:t xml:space="preserve"> The MAC is required to generate a PDU for DG PUSCH #2 (LP), and the LP UCI is multiplexed onto it.</w:t>
      </w:r>
    </w:p>
    <w:p w14:paraId="4A13ECE7" w14:textId="27292076" w:rsidR="007909E4" w:rsidRDefault="007909E4" w:rsidP="007909E4">
      <w:pPr>
        <w:pStyle w:val="BodyText"/>
      </w:pPr>
    </w:p>
    <w:p w14:paraId="1A5DCE85" w14:textId="22B6658C" w:rsidR="00A12F18" w:rsidRDefault="00901569" w:rsidP="007909E4">
      <w:pPr>
        <w:pStyle w:val="BodyText"/>
      </w:pPr>
      <w:r w:rsidRPr="00913639">
        <w:rPr>
          <w:noProof/>
        </w:rPr>
        <w:drawing>
          <wp:inline distT="0" distB="0" distL="0" distR="0" wp14:anchorId="00CB45DB" wp14:editId="16CAEBFC">
            <wp:extent cx="6120765" cy="194691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1946910"/>
                    </a:xfrm>
                    <a:prstGeom prst="rect">
                      <a:avLst/>
                    </a:prstGeom>
                    <a:noFill/>
                    <a:ln>
                      <a:noFill/>
                    </a:ln>
                  </pic:spPr>
                </pic:pic>
              </a:graphicData>
            </a:graphic>
          </wp:inline>
        </w:drawing>
      </w:r>
    </w:p>
    <w:p w14:paraId="76B3A0E1" w14:textId="291B865A" w:rsidR="00A12F18" w:rsidRDefault="003F4A9E" w:rsidP="003F4A9E">
      <w:pPr>
        <w:pStyle w:val="Caption"/>
        <w:rPr>
          <w:b w:val="0"/>
          <w:bCs/>
        </w:rPr>
      </w:pPr>
      <w:r w:rsidRPr="002C5CFE">
        <w:rPr>
          <w:b w:val="0"/>
          <w:bCs/>
        </w:rPr>
        <w:t xml:space="preserve">Figure </w:t>
      </w:r>
      <w:r w:rsidRPr="002C5CFE">
        <w:rPr>
          <w:b w:val="0"/>
          <w:bCs/>
        </w:rPr>
        <w:fldChar w:fldCharType="begin"/>
      </w:r>
      <w:r w:rsidRPr="002C5CFE">
        <w:rPr>
          <w:b w:val="0"/>
          <w:bCs/>
        </w:rPr>
        <w:instrText xml:space="preserve"> SEQ Figure \* ARABIC </w:instrText>
      </w:r>
      <w:r w:rsidRPr="002C5CFE">
        <w:rPr>
          <w:b w:val="0"/>
          <w:bCs/>
        </w:rPr>
        <w:fldChar w:fldCharType="separate"/>
      </w:r>
      <w:r w:rsidR="000835F4">
        <w:rPr>
          <w:b w:val="0"/>
          <w:bCs/>
          <w:noProof/>
        </w:rPr>
        <w:t>1</w:t>
      </w:r>
      <w:r w:rsidRPr="002C5CFE">
        <w:rPr>
          <w:b w:val="0"/>
          <w:bCs/>
        </w:rPr>
        <w:fldChar w:fldCharType="end"/>
      </w:r>
      <w:r w:rsidRPr="002C5CFE">
        <w:rPr>
          <w:b w:val="0"/>
          <w:bCs/>
        </w:rPr>
        <w:t xml:space="preserve">. When Rel-16 UL skipping is </w:t>
      </w:r>
      <w:r w:rsidR="00CB577D" w:rsidRPr="002C5CFE">
        <w:rPr>
          <w:b w:val="0"/>
          <w:bCs/>
        </w:rPr>
        <w:t>en</w:t>
      </w:r>
      <w:r w:rsidRPr="002C5CFE">
        <w:rPr>
          <w:b w:val="0"/>
          <w:bCs/>
        </w:rPr>
        <w:t xml:space="preserve">abled, </w:t>
      </w:r>
      <w:proofErr w:type="spellStart"/>
      <w:r w:rsidR="00DF71CC" w:rsidRPr="002C5CFE">
        <w:rPr>
          <w:b w:val="0"/>
          <w:bCs/>
          <w:i/>
          <w:iCs/>
        </w:rPr>
        <w:t>lch-basedPrioritization</w:t>
      </w:r>
      <w:proofErr w:type="spellEnd"/>
      <w:r w:rsidRPr="002C5CFE">
        <w:rPr>
          <w:b w:val="0"/>
          <w:bCs/>
        </w:rPr>
        <w:t xml:space="preserve"> is </w:t>
      </w:r>
      <w:r w:rsidR="00CB577D" w:rsidRPr="002C5CFE">
        <w:rPr>
          <w:b w:val="0"/>
          <w:bCs/>
        </w:rPr>
        <w:t xml:space="preserve">not </w:t>
      </w:r>
      <w:r w:rsidRPr="002C5CFE">
        <w:rPr>
          <w:b w:val="0"/>
          <w:bCs/>
        </w:rPr>
        <w:t xml:space="preserve">configured, </w:t>
      </w:r>
      <w:r w:rsidR="00CB577D" w:rsidRPr="002C5CFE">
        <w:rPr>
          <w:b w:val="0"/>
          <w:bCs/>
        </w:rPr>
        <w:t xml:space="preserve">adopt a deterministic behavior to avoid blind decoding of PUSCH+UCI at </w:t>
      </w:r>
      <w:proofErr w:type="spellStart"/>
      <w:r w:rsidR="00CB577D" w:rsidRPr="002C5CFE">
        <w:rPr>
          <w:b w:val="0"/>
          <w:bCs/>
        </w:rPr>
        <w:t>gNB</w:t>
      </w:r>
      <w:proofErr w:type="spellEnd"/>
      <w:r w:rsidR="00E7633B" w:rsidRPr="002C5CFE">
        <w:rPr>
          <w:b w:val="0"/>
          <w:bCs/>
        </w:rPr>
        <w:t>, when there are two PHY priorities</w:t>
      </w:r>
      <w:r w:rsidR="00CB577D" w:rsidRPr="002C5CFE">
        <w:rPr>
          <w:b w:val="0"/>
          <w:bCs/>
        </w:rPr>
        <w:t>.</w:t>
      </w:r>
    </w:p>
    <w:p w14:paraId="06B9DC97" w14:textId="23504A86" w:rsidR="002C5CFE" w:rsidRDefault="002C5CFE" w:rsidP="002C5CFE">
      <w:pPr>
        <w:rPr>
          <w:lang w:eastAsia="en-GB"/>
        </w:rPr>
      </w:pPr>
    </w:p>
    <w:p w14:paraId="644EAEBD" w14:textId="5AECF543" w:rsidR="000407D4" w:rsidRDefault="007C64A9" w:rsidP="002C5CFE">
      <w:pPr>
        <w:rPr>
          <w:lang w:eastAsia="en-GB"/>
        </w:rPr>
      </w:pPr>
      <w:r>
        <w:rPr>
          <w:lang w:eastAsia="en-GB"/>
        </w:rPr>
        <w:t>Note that t</w:t>
      </w:r>
      <w:r w:rsidR="000407D4">
        <w:rPr>
          <w:lang w:eastAsia="en-GB"/>
        </w:rPr>
        <w:t xml:space="preserve">he </w:t>
      </w:r>
      <w:r>
        <w:rPr>
          <w:lang w:eastAsia="en-GB"/>
        </w:rPr>
        <w:t xml:space="preserve">Rel-16 UL skipping </w:t>
      </w:r>
      <w:r w:rsidR="000407D4">
        <w:rPr>
          <w:lang w:eastAsia="en-GB"/>
        </w:rPr>
        <w:t xml:space="preserve">procedure for single PHY priority has been defined for the case where PUSCH repetition (both type A and type B) is not enabled, see conclusion below. </w:t>
      </w:r>
    </w:p>
    <w:p w14:paraId="3A57E810" w14:textId="0563E97C" w:rsidR="000407D4" w:rsidRPr="00F27DB2" w:rsidRDefault="000407D4" w:rsidP="000407D4">
      <w:pPr>
        <w:spacing w:after="0"/>
        <w:ind w:left="567"/>
        <w:rPr>
          <w:rFonts w:ascii="Times" w:eastAsia="Batang" w:hAnsi="Times"/>
          <w:b/>
          <w:szCs w:val="24"/>
          <w:lang w:eastAsia="x-none"/>
        </w:rPr>
      </w:pPr>
      <w:r w:rsidRPr="00F27DB2">
        <w:rPr>
          <w:rFonts w:ascii="Times" w:eastAsia="Batang" w:hAnsi="Times"/>
          <w:b/>
          <w:szCs w:val="24"/>
          <w:lang w:eastAsia="x-none"/>
        </w:rPr>
        <w:t>Conclusion</w:t>
      </w:r>
      <w:r>
        <w:rPr>
          <w:rFonts w:ascii="Times" w:eastAsia="Batang" w:hAnsi="Times"/>
          <w:b/>
          <w:szCs w:val="24"/>
          <w:lang w:eastAsia="x-none"/>
        </w:rPr>
        <w:t xml:space="preserve"> (RAN1#105e)</w:t>
      </w:r>
    </w:p>
    <w:p w14:paraId="596E7B4A" w14:textId="77777777" w:rsidR="000407D4" w:rsidRPr="00F27DB2" w:rsidRDefault="000407D4" w:rsidP="000407D4">
      <w:pPr>
        <w:spacing w:after="0"/>
        <w:ind w:left="567"/>
        <w:rPr>
          <w:rFonts w:ascii="Times" w:eastAsia="Batang" w:hAnsi="Times"/>
          <w:szCs w:val="24"/>
          <w:lang w:eastAsia="x-none"/>
        </w:rPr>
      </w:pPr>
      <w:r w:rsidRPr="00F27DB2">
        <w:rPr>
          <w:rFonts w:ascii="Times" w:eastAsia="Batang" w:hAnsi="Times"/>
          <w:szCs w:val="24"/>
          <w:lang w:eastAsia="x-none"/>
        </w:rPr>
        <w:t xml:space="preserve">UE is not expected that Rel-16 PUSCH skipping (including both </w:t>
      </w:r>
      <w:r w:rsidRPr="00F27DB2">
        <w:rPr>
          <w:rFonts w:ascii="Times" w:eastAsia="Batang" w:hAnsi="Times"/>
          <w:i/>
          <w:szCs w:val="24"/>
          <w:lang w:eastAsia="x-none"/>
        </w:rPr>
        <w:t>enhancedSkipUplinkTxDynamic-r16</w:t>
      </w:r>
      <w:r w:rsidRPr="00F27DB2">
        <w:rPr>
          <w:rFonts w:ascii="Times" w:eastAsia="Batang" w:hAnsi="Times"/>
          <w:szCs w:val="24"/>
          <w:lang w:eastAsia="x-none"/>
        </w:rPr>
        <w:t xml:space="preserve"> and </w:t>
      </w:r>
      <w:r w:rsidRPr="00F27DB2">
        <w:rPr>
          <w:rFonts w:ascii="Times" w:eastAsia="Batang" w:hAnsi="Times"/>
          <w:i/>
          <w:szCs w:val="24"/>
          <w:lang w:eastAsia="x-none"/>
        </w:rPr>
        <w:t>enhancedSkipUplinkTxConfigured-r16</w:t>
      </w:r>
      <w:r w:rsidRPr="00F27DB2">
        <w:rPr>
          <w:rFonts w:ascii="Times" w:eastAsia="Batang" w:hAnsi="Times"/>
          <w:szCs w:val="24"/>
          <w:lang w:eastAsia="x-none"/>
        </w:rPr>
        <w:t xml:space="preserve">) and PUSCH repetitions (including both type A and type B) are enabled together when Rel-16 LCH based prioritization is not configured and there is a </w:t>
      </w:r>
      <w:r w:rsidRPr="007C64A9">
        <w:rPr>
          <w:rFonts w:ascii="Times" w:eastAsia="Batang" w:hAnsi="Times"/>
          <w:color w:val="FF0000"/>
          <w:szCs w:val="24"/>
          <w:lang w:eastAsia="x-none"/>
        </w:rPr>
        <w:t xml:space="preserve">single </w:t>
      </w:r>
      <w:r w:rsidRPr="00F27DB2">
        <w:rPr>
          <w:rFonts w:ascii="Times" w:eastAsia="Batang" w:hAnsi="Times"/>
          <w:szCs w:val="24"/>
          <w:lang w:eastAsia="x-none"/>
        </w:rPr>
        <w:t>PHY priority for UL transmissions.</w:t>
      </w:r>
    </w:p>
    <w:p w14:paraId="4157E8F9" w14:textId="77777777" w:rsidR="000407D4" w:rsidRDefault="000407D4" w:rsidP="002C5CFE">
      <w:pPr>
        <w:rPr>
          <w:lang w:eastAsia="en-GB"/>
        </w:rPr>
      </w:pPr>
    </w:p>
    <w:p w14:paraId="42711C7D" w14:textId="77777777" w:rsidR="000407D4" w:rsidRDefault="000407D4" w:rsidP="002C5CFE">
      <w:pPr>
        <w:rPr>
          <w:lang w:eastAsia="en-GB"/>
        </w:rPr>
      </w:pPr>
      <w:r>
        <w:rPr>
          <w:lang w:eastAsia="en-GB"/>
        </w:rPr>
        <w:t>For simplicity, similar conclusion can be drawn for the case of two PHY priorities.</w:t>
      </w:r>
    </w:p>
    <w:p w14:paraId="5A47BCF6" w14:textId="2A455F98" w:rsidR="002C5CFE" w:rsidRDefault="000407D4" w:rsidP="002C5CFE">
      <w:pPr>
        <w:rPr>
          <w:lang w:eastAsia="en-GB"/>
        </w:rPr>
      </w:pPr>
      <w:r>
        <w:rPr>
          <w:lang w:eastAsia="en-GB"/>
        </w:rPr>
        <w:t xml:space="preserve"> </w:t>
      </w:r>
    </w:p>
    <w:p w14:paraId="616D8D87" w14:textId="5056A063" w:rsidR="000407D4" w:rsidRPr="00F27DB2" w:rsidRDefault="000407D4" w:rsidP="000407D4">
      <w:pPr>
        <w:pStyle w:val="Proposal"/>
      </w:pPr>
      <w:bookmarkStart w:id="2" w:name="_Toc95740316"/>
      <w:r>
        <w:t xml:space="preserve">The </w:t>
      </w:r>
      <w:r w:rsidRPr="00F27DB2">
        <w:t xml:space="preserve">UE </w:t>
      </w:r>
      <w:r>
        <w:t>doe</w:t>
      </w:r>
      <w:r w:rsidRPr="00F27DB2">
        <w:t xml:space="preserve">s not expect that Rel-16 PUSCH skipping (including both </w:t>
      </w:r>
      <w:r w:rsidRPr="00F27DB2">
        <w:rPr>
          <w:i/>
        </w:rPr>
        <w:t>enhancedSkipUplinkTxDynamic-r16</w:t>
      </w:r>
      <w:r w:rsidRPr="00F27DB2">
        <w:t xml:space="preserve"> and </w:t>
      </w:r>
      <w:r w:rsidRPr="00F27DB2">
        <w:rPr>
          <w:i/>
        </w:rPr>
        <w:t>enhancedSkipUplinkTxConfigured-r16</w:t>
      </w:r>
      <w:r w:rsidRPr="00F27DB2">
        <w:t xml:space="preserve">) and PUSCH repetitions (including both type A and type B) are enabled together when Rel-16 LCH based prioritization is not configured and there </w:t>
      </w:r>
      <w:r>
        <w:t>are</w:t>
      </w:r>
      <w:r w:rsidRPr="00F27DB2">
        <w:t xml:space="preserve"> </w:t>
      </w:r>
      <w:r w:rsidRPr="007C64A9">
        <w:rPr>
          <w:color w:val="FF0000"/>
        </w:rPr>
        <w:t xml:space="preserve">two </w:t>
      </w:r>
      <w:r w:rsidRPr="00F27DB2">
        <w:t>PHY priorit</w:t>
      </w:r>
      <w:r>
        <w:t>ies</w:t>
      </w:r>
      <w:r w:rsidRPr="00F27DB2">
        <w:t xml:space="preserve"> for UL transmissions.</w:t>
      </w:r>
      <w:bookmarkEnd w:id="2"/>
    </w:p>
    <w:p w14:paraId="37EB5693" w14:textId="2DBB4FA5" w:rsidR="00C01F33" w:rsidRPr="00CE0424" w:rsidRDefault="007361E5" w:rsidP="0048432A">
      <w:pPr>
        <w:pStyle w:val="Heading1"/>
        <w:ind w:left="0" w:firstLine="0"/>
      </w:pPr>
      <w:r>
        <w:t>3</w:t>
      </w:r>
      <w:r w:rsidR="00A3036A">
        <w:tab/>
      </w:r>
      <w:r w:rsidR="00C01F33" w:rsidRPr="00CE0424">
        <w:t>Conclusion</w:t>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5076FF9" w14:textId="2B334043" w:rsidR="00C142E7" w:rsidRDefault="006E1C82">
      <w:pPr>
        <w:pStyle w:val="TableofFigures"/>
        <w:tabs>
          <w:tab w:val="right" w:leader="dot" w:pos="9629"/>
        </w:tabs>
        <w:rPr>
          <w:rFonts w:asciiTheme="minorHAnsi" w:eastAsiaTheme="minorEastAsia" w:hAnsiTheme="minorHAnsi"/>
          <w:b w:val="0"/>
          <w:noProof/>
          <w:sz w:val="22"/>
        </w:rPr>
      </w:pPr>
      <w:r>
        <w:rPr>
          <w:b w:val="0"/>
          <w:bCs/>
        </w:rPr>
        <w:fldChar w:fldCharType="begin"/>
      </w:r>
      <w:r>
        <w:rPr>
          <w:b w:val="0"/>
          <w:bCs/>
        </w:rPr>
        <w:instrText xml:space="preserve"> TOC \n \h \z \t "Proposal" \c </w:instrText>
      </w:r>
      <w:r>
        <w:rPr>
          <w:b w:val="0"/>
          <w:bCs/>
        </w:rPr>
        <w:fldChar w:fldCharType="separate"/>
      </w:r>
      <w:hyperlink w:anchor="_Toc95740315" w:history="1">
        <w:r w:rsidR="00C142E7" w:rsidRPr="00E54C55">
          <w:rPr>
            <w:rStyle w:val="Hyperlink"/>
            <w:noProof/>
          </w:rPr>
          <w:t>Proposal 1</w:t>
        </w:r>
        <w:r w:rsidR="00C142E7">
          <w:rPr>
            <w:rFonts w:asciiTheme="minorHAnsi" w:eastAsiaTheme="minorEastAsia" w:hAnsiTheme="minorHAnsi"/>
            <w:b w:val="0"/>
            <w:noProof/>
            <w:sz w:val="22"/>
          </w:rPr>
          <w:tab/>
        </w:r>
        <w:r w:rsidR="00C142E7" w:rsidRPr="00E54C55">
          <w:rPr>
            <w:rStyle w:val="Hyperlink"/>
            <w:noProof/>
          </w:rPr>
          <w:t xml:space="preserve">For two physical layer priorities, when Rel-16 UL skipping is enabled and </w:t>
        </w:r>
        <w:r w:rsidR="00C142E7" w:rsidRPr="00E54C55">
          <w:rPr>
            <w:rStyle w:val="Hyperlink"/>
            <w:i/>
            <w:noProof/>
          </w:rPr>
          <w:t xml:space="preserve">lch-basedPrioritization </w:t>
        </w:r>
        <w:r w:rsidR="00C142E7" w:rsidRPr="00E54C55">
          <w:rPr>
            <w:rStyle w:val="Hyperlink"/>
            <w:noProof/>
          </w:rPr>
          <w:t>is not configured: Step (1).  For each serving cell, if there is a LP PUSCH that overlaps with a HP PUCCH or a HP PUSCH, the LP PUSCH is dropped; Step (2). For a given PHY priority, the same procedure agreed for single PHY priority applies so that MAC generates a PDU for a PUSCH which is expected to multiplex with UCI of same priority.</w:t>
        </w:r>
      </w:hyperlink>
    </w:p>
    <w:p w14:paraId="295F6C5D" w14:textId="562D7340" w:rsidR="00C142E7" w:rsidRDefault="00C142E7">
      <w:pPr>
        <w:pStyle w:val="TableofFigures"/>
        <w:tabs>
          <w:tab w:val="right" w:leader="dot" w:pos="9629"/>
        </w:tabs>
        <w:rPr>
          <w:rFonts w:asciiTheme="minorHAnsi" w:eastAsiaTheme="minorEastAsia" w:hAnsiTheme="minorHAnsi"/>
          <w:b w:val="0"/>
          <w:noProof/>
          <w:sz w:val="22"/>
        </w:rPr>
      </w:pPr>
      <w:hyperlink w:anchor="_Toc95740316" w:history="1">
        <w:r w:rsidRPr="00E54C55">
          <w:rPr>
            <w:rStyle w:val="Hyperlink"/>
            <w:noProof/>
          </w:rPr>
          <w:t>Proposal 2</w:t>
        </w:r>
        <w:r>
          <w:rPr>
            <w:rFonts w:asciiTheme="minorHAnsi" w:eastAsiaTheme="minorEastAsia" w:hAnsiTheme="minorHAnsi"/>
            <w:b w:val="0"/>
            <w:noProof/>
            <w:sz w:val="22"/>
          </w:rPr>
          <w:tab/>
        </w:r>
        <w:r w:rsidRPr="00E54C55">
          <w:rPr>
            <w:rStyle w:val="Hyperlink"/>
            <w:noProof/>
          </w:rPr>
          <w:t xml:space="preserve">The UE does not expect that Rel-16 PUSCH skipping (including both </w:t>
        </w:r>
        <w:r w:rsidRPr="00E54C55">
          <w:rPr>
            <w:rStyle w:val="Hyperlink"/>
            <w:i/>
            <w:noProof/>
          </w:rPr>
          <w:t>enhancedSkipUplinkTxDynamic-r16</w:t>
        </w:r>
        <w:r w:rsidRPr="00E54C55">
          <w:rPr>
            <w:rStyle w:val="Hyperlink"/>
            <w:noProof/>
          </w:rPr>
          <w:t xml:space="preserve"> and </w:t>
        </w:r>
        <w:r w:rsidRPr="00E54C55">
          <w:rPr>
            <w:rStyle w:val="Hyperlink"/>
            <w:i/>
            <w:noProof/>
          </w:rPr>
          <w:t>enhancedSkipUplinkTxConfigured-r16</w:t>
        </w:r>
        <w:r w:rsidRPr="00E54C55">
          <w:rPr>
            <w:rStyle w:val="Hyperlink"/>
            <w:noProof/>
          </w:rPr>
          <w:t>) and PUSCH repetitions (including both type A and type B) are enabled together when Rel-16 LCH based prioritization is not configured and there are two PHY priorities for UL transmissions.</w:t>
        </w:r>
      </w:hyperlink>
    </w:p>
    <w:p w14:paraId="58ACA235" w14:textId="4CCCFB82" w:rsidR="00C01F33" w:rsidRPr="00CE0424" w:rsidRDefault="006E1C82" w:rsidP="0048432A">
      <w:pPr>
        <w:pStyle w:val="BodyText"/>
      </w:pPr>
      <w:r>
        <w:rPr>
          <w:b/>
          <w:bCs/>
        </w:rPr>
        <w:fldChar w:fldCharType="end"/>
      </w:r>
    </w:p>
    <w:p w14:paraId="71D79D99" w14:textId="77777777" w:rsidR="00F507D1" w:rsidRPr="00CE0424" w:rsidRDefault="00F507D1" w:rsidP="00CE0424">
      <w:pPr>
        <w:pStyle w:val="Heading1"/>
      </w:pPr>
      <w:bookmarkStart w:id="3" w:name="_In-sequence_SDU_delivery"/>
      <w:bookmarkEnd w:id="3"/>
      <w:r w:rsidRPr="00CE0424">
        <w:lastRenderedPageBreak/>
        <w:t>References</w:t>
      </w:r>
    </w:p>
    <w:p w14:paraId="61DBFC0E" w14:textId="77777777" w:rsidR="000E5A72" w:rsidRPr="00D04AFE" w:rsidRDefault="000E5A72" w:rsidP="000E5A72">
      <w:pPr>
        <w:pStyle w:val="Reference"/>
      </w:pPr>
      <w:bookmarkStart w:id="4" w:name="_Ref68111434"/>
      <w:bookmarkStart w:id="5" w:name="_Ref174151459"/>
      <w:bookmarkStart w:id="6" w:name="_Ref189809556"/>
      <w:r w:rsidRPr="00D04AFE">
        <w:t>R1-2009772, “LS on PUSCH skipping with UCI in Rel-16,” 3GPP TSG RAN WG1 Meeting #103-e, 3GPP TSG RAN WG1 Meeting #103-e.</w:t>
      </w:r>
      <w:bookmarkEnd w:id="4"/>
    </w:p>
    <w:p w14:paraId="3C8D0234" w14:textId="77777777" w:rsidR="00ED3C56" w:rsidRDefault="00ED3C56" w:rsidP="00ED3C56">
      <w:pPr>
        <w:pStyle w:val="Reference"/>
        <w:overflowPunct w:val="0"/>
        <w:autoSpaceDE w:val="0"/>
        <w:autoSpaceDN w:val="0"/>
        <w:adjustRightInd w:val="0"/>
        <w:spacing w:line="240" w:lineRule="auto"/>
        <w:textAlignment w:val="baseline"/>
      </w:pPr>
      <w:bookmarkStart w:id="7" w:name="_Ref67411411"/>
      <w:bookmarkStart w:id="8" w:name="_Ref68111457"/>
      <w:bookmarkEnd w:id="5"/>
      <w:bookmarkEnd w:id="6"/>
      <w:r w:rsidRPr="00782200">
        <w:t xml:space="preserve">R1-2102244, </w:t>
      </w:r>
      <w:bookmarkEnd w:id="7"/>
      <w:r w:rsidRPr="00782200">
        <w:t>Reply LS on overlapped data and SR are of equal L1 priority</w:t>
      </w:r>
      <w:bookmarkEnd w:id="8"/>
    </w:p>
    <w:p w14:paraId="0E028CE1" w14:textId="7C309B3D" w:rsidR="00BA1253" w:rsidRDefault="00BA1253" w:rsidP="00BA1253">
      <w:pPr>
        <w:pStyle w:val="Reference"/>
        <w:overflowPunct w:val="0"/>
        <w:autoSpaceDE w:val="0"/>
        <w:autoSpaceDN w:val="0"/>
        <w:adjustRightInd w:val="0"/>
        <w:spacing w:line="240" w:lineRule="auto"/>
        <w:textAlignment w:val="baseline"/>
      </w:pPr>
      <w:bookmarkStart w:id="9" w:name="_Ref71209589"/>
      <w:r>
        <w:t>R1-2102741, Remaining issues on intra-UE prioritization, Ericsson, April 2021.</w:t>
      </w:r>
      <w:bookmarkEnd w:id="9"/>
    </w:p>
    <w:p w14:paraId="6FC06712" w14:textId="3E4FA9CA" w:rsidR="00A95436" w:rsidRDefault="00A95436" w:rsidP="00BF68FC">
      <w:pPr>
        <w:pStyle w:val="Reference"/>
      </w:pPr>
      <w:r>
        <w:t>R2-2106746, Reply LS on overlapped data and SR with equal L1 priority, Samsung. RAN2#114-e.</w:t>
      </w:r>
    </w:p>
    <w:p w14:paraId="1FD92C05" w14:textId="51CC8E08" w:rsidR="00A95436" w:rsidRDefault="00A95436" w:rsidP="00BF68FC">
      <w:pPr>
        <w:pStyle w:val="Reference"/>
      </w:pPr>
      <w:r w:rsidRPr="00A95436">
        <w:t>R1-2106025</w:t>
      </w:r>
      <w:r>
        <w:t xml:space="preserve">, </w:t>
      </w:r>
      <w:r w:rsidRPr="00A95436">
        <w:t>Summary of [105-e-NR-L1enh-URLLC-04] on the Remaining Issues on intra-UE prioritization/multiplexing</w:t>
      </w:r>
      <w:r>
        <w:t xml:space="preserve">, </w:t>
      </w:r>
      <w:r w:rsidRPr="00A95436">
        <w:t>Moderator (vivo)</w:t>
      </w:r>
      <w:r>
        <w:t>. RAN1#105-e.</w:t>
      </w:r>
    </w:p>
    <w:p w14:paraId="0BE7E009" w14:textId="6092B4B5" w:rsidR="005371BB" w:rsidRDefault="005371BB" w:rsidP="00BF68FC">
      <w:pPr>
        <w:pStyle w:val="Reference"/>
      </w:pPr>
      <w:r w:rsidRPr="00DE4934">
        <w:t>R2-2008599</w:t>
      </w:r>
      <w:r>
        <w:t>, “</w:t>
      </w:r>
      <w:r w:rsidRPr="00DE4934">
        <w:t>LS on Intra UE Prioritization Scenario</w:t>
      </w:r>
      <w:r>
        <w:t>”.</w:t>
      </w:r>
    </w:p>
    <w:p w14:paraId="2F71BAB9" w14:textId="2FB7696F" w:rsidR="000C612B" w:rsidRDefault="000C612B" w:rsidP="00BF68FC">
      <w:pPr>
        <w:pStyle w:val="Reference"/>
      </w:pPr>
      <w:r w:rsidRPr="000C612B">
        <w:t>R1-2009680</w:t>
      </w:r>
      <w:r>
        <w:t xml:space="preserve">, </w:t>
      </w:r>
      <w:r w:rsidRPr="000C612B">
        <w:t>RAN1 Reply LS on Intra UE Prioritization Scenario</w:t>
      </w:r>
      <w:r>
        <w:t>. RAN1#103e.</w:t>
      </w:r>
    </w:p>
    <w:p w14:paraId="2A54A403" w14:textId="02CB20B9" w:rsidR="00EE402C" w:rsidRDefault="00EE402C" w:rsidP="00BF68FC">
      <w:pPr>
        <w:pStyle w:val="Reference"/>
      </w:pPr>
      <w:r w:rsidRPr="00EE402C">
        <w:t>R1-2110755</w:t>
      </w:r>
      <w:r w:rsidRPr="00EE402C">
        <w:tab/>
      </w:r>
      <w:r>
        <w:t>(</w:t>
      </w:r>
      <w:r w:rsidRPr="00EE402C">
        <w:t>R2-2109085</w:t>
      </w:r>
      <w:r>
        <w:t>), “</w:t>
      </w:r>
      <w:r w:rsidRPr="00EE402C">
        <w:t>LS to RAN1 on UL skipping with LCH-based prioritization</w:t>
      </w:r>
      <w:r>
        <w:t xml:space="preserve">,” </w:t>
      </w:r>
      <w:r w:rsidRPr="00EE402C">
        <w:t>vivo</w:t>
      </w:r>
      <w:r>
        <w:t xml:space="preserve">. </w:t>
      </w:r>
      <w:r w:rsidRPr="00EE402C">
        <w:t>RAN2#11</w:t>
      </w:r>
      <w:r>
        <w:t>5.</w:t>
      </w:r>
    </w:p>
    <w:p w14:paraId="45B2F9CD" w14:textId="7E3057B0" w:rsidR="00EA20EC" w:rsidRDefault="00EA20EC" w:rsidP="00BF68FC">
      <w:pPr>
        <w:pStyle w:val="Reference"/>
        <w:rPr>
          <w:szCs w:val="20"/>
        </w:rPr>
      </w:pPr>
      <w:r w:rsidRPr="00BB487F">
        <w:rPr>
          <w:szCs w:val="20"/>
        </w:rPr>
        <w:t>R1-2108461, “Summary of [106-e-NR-L1enh-URLLC-05] Issue#9: Remaining issues on UL prioritization and UL skipping,” Moderator (vivo). RAN1#106e.</w:t>
      </w:r>
    </w:p>
    <w:p w14:paraId="38385BBF" w14:textId="0DF63BE4" w:rsidR="00337FFE" w:rsidRPr="00465C61" w:rsidRDefault="00337FFE" w:rsidP="00337FFE">
      <w:pPr>
        <w:pStyle w:val="Reference"/>
        <w:rPr>
          <w:rFonts w:eastAsia="Batang" w:cs="Arial"/>
          <w:szCs w:val="20"/>
        </w:rPr>
      </w:pPr>
      <w:bookmarkStart w:id="10" w:name="_Ref95304829"/>
      <w:r w:rsidRPr="00465C61">
        <w:rPr>
          <w:rFonts w:cs="Arial"/>
          <w:color w:val="000000"/>
          <w:szCs w:val="20"/>
        </w:rPr>
        <w:t>R1-2106673</w:t>
      </w:r>
      <w:r w:rsidR="000835F4" w:rsidRPr="00BB487F">
        <w:rPr>
          <w:szCs w:val="20"/>
        </w:rPr>
        <w:t>, “</w:t>
      </w:r>
      <w:r w:rsidRPr="00465C61">
        <w:rPr>
          <w:rFonts w:cs="Arial"/>
          <w:color w:val="000000"/>
          <w:szCs w:val="20"/>
        </w:rPr>
        <w:t>UE Procedures for UCI Multiplexing and Prioritization</w:t>
      </w:r>
      <w:r w:rsidR="000835F4">
        <w:rPr>
          <w:rFonts w:cs="Arial"/>
          <w:color w:val="000000"/>
          <w:szCs w:val="20"/>
        </w:rPr>
        <w:t>”</w:t>
      </w:r>
      <w:r w:rsidRPr="00465C61">
        <w:rPr>
          <w:rFonts w:cs="Arial"/>
          <w:color w:val="000000"/>
          <w:szCs w:val="20"/>
        </w:rPr>
        <w:t>, Ericsson</w:t>
      </w:r>
      <w:bookmarkEnd w:id="10"/>
    </w:p>
    <w:p w14:paraId="5C54B77D" w14:textId="77777777" w:rsidR="000835F4" w:rsidRPr="00465C61" w:rsidRDefault="000835F4" w:rsidP="000835F4">
      <w:pPr>
        <w:pStyle w:val="Reference"/>
        <w:rPr>
          <w:rFonts w:eastAsia="Batang" w:cs="Arial"/>
          <w:szCs w:val="20"/>
        </w:rPr>
      </w:pPr>
      <w:bookmarkStart w:id="11" w:name="_Ref83998908"/>
      <w:bookmarkStart w:id="12" w:name="_Ref47515547"/>
      <w:bookmarkStart w:id="13" w:name="_Ref95156611"/>
      <w:r w:rsidRPr="00F66DB1">
        <w:rPr>
          <w:rFonts w:eastAsia="Batang"/>
          <w:szCs w:val="20"/>
        </w:rPr>
        <w:t>R1-</w:t>
      </w:r>
      <w:r w:rsidRPr="00F66DB1">
        <w:rPr>
          <w:rFonts w:eastAsia="Batang" w:cs="Arial"/>
          <w:szCs w:val="20"/>
        </w:rPr>
        <w:t>2</w:t>
      </w:r>
      <w:bookmarkEnd w:id="11"/>
      <w:bookmarkEnd w:id="12"/>
      <w:r w:rsidRPr="00F66DB1">
        <w:rPr>
          <w:rFonts w:eastAsia="Batang" w:cs="Arial"/>
          <w:szCs w:val="20"/>
        </w:rPr>
        <w:t>1</w:t>
      </w:r>
      <w:r>
        <w:rPr>
          <w:rFonts w:eastAsia="Batang" w:cs="Arial"/>
          <w:szCs w:val="20"/>
        </w:rPr>
        <w:t>1</w:t>
      </w:r>
      <w:r w:rsidRPr="00F66DB1">
        <w:rPr>
          <w:rFonts w:eastAsia="Batang" w:cs="Arial"/>
          <w:szCs w:val="20"/>
        </w:rPr>
        <w:t>2889</w:t>
      </w:r>
      <w:r>
        <w:rPr>
          <w:rFonts w:eastAsia="Batang" w:cs="Arial"/>
          <w:szCs w:val="20"/>
        </w:rPr>
        <w:tab/>
      </w:r>
      <w:r w:rsidRPr="00BB487F">
        <w:rPr>
          <w:szCs w:val="20"/>
        </w:rPr>
        <w:t>, “</w:t>
      </w:r>
      <w:r w:rsidRPr="00F66DB1">
        <w:rPr>
          <w:rFonts w:cs="Arial"/>
          <w:szCs w:val="20"/>
        </w:rPr>
        <w:t xml:space="preserve">Summary of email </w:t>
      </w:r>
      <w:r w:rsidRPr="00465C61">
        <w:rPr>
          <w:rFonts w:cs="Arial"/>
          <w:szCs w:val="20"/>
        </w:rPr>
        <w:t>discussion [107-e-NR-L1enh-URLLC-05] on UCI multiplexing and prioritization in Rel-16</w:t>
      </w:r>
      <w:r>
        <w:rPr>
          <w:rFonts w:cs="Arial"/>
          <w:szCs w:val="20"/>
        </w:rPr>
        <w:t>”</w:t>
      </w:r>
      <w:r w:rsidRPr="00465C61">
        <w:rPr>
          <w:rFonts w:cs="Arial"/>
          <w:szCs w:val="20"/>
        </w:rPr>
        <w:t>, Moderator (Apple)</w:t>
      </w:r>
      <w:bookmarkEnd w:id="13"/>
    </w:p>
    <w:p w14:paraId="112F7AA3" w14:textId="77777777" w:rsidR="005371BB" w:rsidRPr="00782200" w:rsidRDefault="005371BB" w:rsidP="005371BB">
      <w:pPr>
        <w:pStyle w:val="Reference"/>
        <w:numPr>
          <w:ilvl w:val="0"/>
          <w:numId w:val="0"/>
        </w:numPr>
      </w:pPr>
    </w:p>
    <w:p w14:paraId="60714A1B" w14:textId="4C53E22E" w:rsidR="00356B15" w:rsidRDefault="00356B15" w:rsidP="00356B15">
      <w:pPr>
        <w:pStyle w:val="Heading1"/>
        <w:ind w:left="0" w:firstLine="0"/>
      </w:pPr>
      <w:r>
        <w:t xml:space="preserve">Appendix. </w:t>
      </w:r>
      <w:r w:rsidR="00ED0B3C">
        <w:t xml:space="preserve">AI 7.1 </w:t>
      </w:r>
      <w:r>
        <w:t xml:space="preserve">Agreements for </w:t>
      </w:r>
      <w:r w:rsidR="003B295C">
        <w:t xml:space="preserve">Rel-16 </w:t>
      </w:r>
      <w:r>
        <w:t>UL skipping when single PHY priority</w:t>
      </w:r>
    </w:p>
    <w:p w14:paraId="38102EE8" w14:textId="5484C60E" w:rsidR="00356B15" w:rsidRDefault="00356B15" w:rsidP="00356B15">
      <w:pPr>
        <w:pStyle w:val="Heading2"/>
      </w:pPr>
      <w:r>
        <w:t>RAN1#103e</w:t>
      </w:r>
    </w:p>
    <w:p w14:paraId="100476A5" w14:textId="0C86A0FD" w:rsidR="00356B15" w:rsidRDefault="00356B15" w:rsidP="00356B15">
      <w:pPr>
        <w:rPr>
          <w:lang w:val="en-GB" w:eastAsia="ja-JP"/>
        </w:rPr>
      </w:pPr>
    </w:p>
    <w:p w14:paraId="226D4AA1" w14:textId="77777777" w:rsidR="00356B15" w:rsidRPr="00356B15" w:rsidRDefault="00356B15" w:rsidP="00356B15">
      <w:pPr>
        <w:spacing w:after="0" w:line="240" w:lineRule="auto"/>
        <w:rPr>
          <w:rFonts w:ascii="Times New Roman" w:eastAsia="Times New Roman" w:hAnsi="Times New Roman" w:cs="Times"/>
          <w:b/>
          <w:bCs/>
          <w:szCs w:val="20"/>
        </w:rPr>
      </w:pPr>
      <w:r w:rsidRPr="00356B15">
        <w:rPr>
          <w:rFonts w:ascii="Times New Roman" w:eastAsia="Times New Roman" w:hAnsi="Times New Roman" w:cs="Times"/>
          <w:b/>
          <w:bCs/>
          <w:szCs w:val="20"/>
          <w:highlight w:val="green"/>
        </w:rPr>
        <w:t>Agreement</w:t>
      </w:r>
    </w:p>
    <w:p w14:paraId="55D4D668" w14:textId="1BC1FD82" w:rsidR="00356B15" w:rsidRPr="00356B15" w:rsidRDefault="00356B15" w:rsidP="00356B15">
      <w:pPr>
        <w:spacing w:after="0" w:line="240" w:lineRule="auto"/>
        <w:rPr>
          <w:rFonts w:ascii="Times New Roman" w:eastAsia="Times New Roman" w:hAnsi="Times New Roman" w:cs="Times"/>
          <w:szCs w:val="20"/>
        </w:rPr>
      </w:pPr>
      <w:r w:rsidRPr="00356B15">
        <w:rPr>
          <w:rFonts w:ascii="Times New Roman" w:eastAsia="Times New Roman" w:hAnsi="Times New Roman" w:cs="Times"/>
          <w:szCs w:val="20"/>
        </w:rPr>
        <w:t xml:space="preserve">Send an LS to RAN2 to convey the above RAN1 agreement, conclusion, and working assumption on PUSCH skipping (Rel-16). The LS is </w:t>
      </w:r>
      <w:r w:rsidRPr="00356B15">
        <w:rPr>
          <w:rFonts w:ascii="Times New Roman" w:eastAsia="Times New Roman" w:hAnsi="Times New Roman" w:cs="Times"/>
          <w:szCs w:val="20"/>
          <w:highlight w:val="green"/>
        </w:rPr>
        <w:t xml:space="preserve">endorsed </w:t>
      </w:r>
      <w:r w:rsidRPr="00356B15">
        <w:rPr>
          <w:rFonts w:ascii="Times New Roman" w:eastAsia="Times New Roman" w:hAnsi="Times New Roman" w:cs="Times"/>
          <w:szCs w:val="20"/>
        </w:rPr>
        <w:t xml:space="preserve">in </w:t>
      </w:r>
      <w:hyperlink r:id="rId12" w:history="1">
        <w:r w:rsidRPr="00356B15">
          <w:rPr>
            <w:rFonts w:ascii="Times New Roman" w:eastAsia="Times New Roman" w:hAnsi="Times New Roman" w:cs="Times"/>
            <w:color w:val="0000FF"/>
            <w:szCs w:val="20"/>
            <w:u w:val="single"/>
          </w:rPr>
          <w:t>R1-2009772</w:t>
        </w:r>
      </w:hyperlink>
      <w:r w:rsidRPr="00356B15">
        <w:rPr>
          <w:rFonts w:ascii="Times New Roman" w:eastAsia="Times New Roman" w:hAnsi="Times New Roman" w:cs="Times"/>
          <w:szCs w:val="20"/>
        </w:rPr>
        <w:t>.</w:t>
      </w:r>
    </w:p>
    <w:tbl>
      <w:tblPr>
        <w:tblStyle w:val="TableGrid2"/>
        <w:tblW w:w="0" w:type="auto"/>
        <w:tblLook w:val="04A0" w:firstRow="1" w:lastRow="0" w:firstColumn="1" w:lastColumn="0" w:noHBand="0" w:noVBand="1"/>
      </w:tblPr>
      <w:tblGrid>
        <w:gridCol w:w="9062"/>
      </w:tblGrid>
      <w:tr w:rsidR="00356B15" w:rsidRPr="00356B15" w14:paraId="3276DEB9" w14:textId="77777777" w:rsidTr="00B94021">
        <w:tc>
          <w:tcPr>
            <w:tcW w:w="9062" w:type="dxa"/>
          </w:tcPr>
          <w:p w14:paraId="5F12483D" w14:textId="77777777" w:rsidR="002C5CFE" w:rsidRDefault="002C5CFE" w:rsidP="002C5CFE">
            <w:pPr>
              <w:outlineLvl w:val="0"/>
              <w:rPr>
                <w:rFonts w:eastAsia="SimSun" w:cs="Arial"/>
                <w:b/>
              </w:rPr>
            </w:pPr>
            <w:r>
              <w:rPr>
                <w:rFonts w:cs="Arial"/>
                <w:b/>
              </w:rPr>
              <w:t>1. Overall Description:</w:t>
            </w:r>
          </w:p>
          <w:p w14:paraId="61323E67" w14:textId="77777777" w:rsidR="00356B15" w:rsidRPr="00356B15" w:rsidRDefault="00356B15" w:rsidP="00356B15">
            <w:pPr>
              <w:snapToGrid w:val="0"/>
              <w:spacing w:before="100" w:beforeAutospacing="1" w:after="100" w:afterAutospacing="1" w:line="240" w:lineRule="auto"/>
              <w:jc w:val="both"/>
              <w:rPr>
                <w:rFonts w:ascii="Times New Roman" w:eastAsia="SimSun" w:hAnsi="Times New Roman" w:cs="Times New Roman"/>
                <w:szCs w:val="20"/>
                <w:lang w:val="en-GB" w:eastAsia="zh-CN"/>
              </w:rPr>
            </w:pPr>
            <w:r w:rsidRPr="00356B15">
              <w:rPr>
                <w:rFonts w:ascii="Times New Roman" w:eastAsia="SimSun" w:hAnsi="Times New Roman" w:cs="Times New Roman"/>
                <w:szCs w:val="20"/>
                <w:lang w:val="en-GB" w:eastAsia="zh-CN"/>
              </w:rPr>
              <w:t>In RAN1 #103-e meeting, RAN1 discussed the PUSCH skipping with UCI for dynamic grant and configured grant. On the case of dynamic grant, RAN1 agreed a new CR (R1-2009687) with correct spec version, which is a revision of the CR (R1-2007337) endorsed in RAN1 #102-e meeting. RAN1 expects RAN2 to agree the corresponding RAN2 CR so that both the RAN1 and RAN2 CRs can be submitted to RAN plenary together for final approval.</w:t>
            </w:r>
          </w:p>
          <w:p w14:paraId="5F90E177" w14:textId="77777777" w:rsidR="00356B15" w:rsidRPr="00356B15" w:rsidRDefault="00356B15" w:rsidP="00356B15">
            <w:pPr>
              <w:snapToGrid w:val="0"/>
              <w:spacing w:before="100" w:beforeAutospacing="1" w:after="100" w:afterAutospacing="1" w:line="240" w:lineRule="auto"/>
              <w:jc w:val="both"/>
              <w:rPr>
                <w:rFonts w:ascii="Times New Roman" w:eastAsia="SimSun" w:hAnsi="Times New Roman" w:cs="Times New Roman"/>
                <w:szCs w:val="20"/>
                <w:lang w:val="en-GB" w:eastAsia="zh-CN"/>
              </w:rPr>
            </w:pPr>
            <w:r w:rsidRPr="00356B15">
              <w:rPr>
                <w:rFonts w:ascii="Times New Roman" w:eastAsia="SimSun" w:hAnsi="Times New Roman" w:cs="Times New Roman"/>
                <w:szCs w:val="20"/>
                <w:lang w:val="en-GB" w:eastAsia="zh-CN"/>
              </w:rPr>
              <w:t xml:space="preserve">The discussions on PUSCH skipping with UCI in </w:t>
            </w:r>
            <w:r w:rsidRPr="00356B15">
              <w:rPr>
                <w:rFonts w:ascii="Times New Roman" w:eastAsia="SimSun" w:hAnsi="Times New Roman" w:cs="Times New Roman"/>
                <w:szCs w:val="20"/>
                <w:lang w:val="en-GB" w:eastAsia="ja-JP"/>
              </w:rPr>
              <w:t>RAN1, including the agreements made for DG PUSCH in RAN1#102-e, were based on the assumptions where LCH based prioritization is not configured and there is a single PHY priority for UL transmission.</w:t>
            </w:r>
          </w:p>
          <w:p w14:paraId="54266939" w14:textId="77777777" w:rsidR="00356B15" w:rsidRPr="00356B15" w:rsidRDefault="00356B15" w:rsidP="00356B15">
            <w:pPr>
              <w:snapToGrid w:val="0"/>
              <w:spacing w:before="100" w:beforeAutospacing="1" w:after="100" w:afterAutospacing="1" w:line="240" w:lineRule="auto"/>
              <w:jc w:val="both"/>
              <w:rPr>
                <w:rFonts w:ascii="Times New Roman" w:eastAsia="SimSun" w:hAnsi="Times New Roman" w:cs="Times New Roman"/>
                <w:szCs w:val="20"/>
                <w:lang w:val="en-GB" w:eastAsia="zh-CN"/>
              </w:rPr>
            </w:pPr>
            <w:r w:rsidRPr="00356B15">
              <w:rPr>
                <w:rFonts w:ascii="Times New Roman" w:eastAsia="SimSun" w:hAnsi="Times New Roman" w:cs="Times New Roman"/>
                <w:szCs w:val="20"/>
                <w:lang w:val="en-GB" w:eastAsia="zh-CN"/>
              </w:rPr>
              <w:t>RAN1 discussed the following cases considering both PUSCH skipping with UCI for dynamic grant and configured grant. The examples are provided in the figures for each case in case of a single carrier.</w:t>
            </w:r>
          </w:p>
          <w:p w14:paraId="609F8520" w14:textId="77777777" w:rsidR="00356B15" w:rsidRPr="00356B15" w:rsidRDefault="00356B15" w:rsidP="00356B15">
            <w:pPr>
              <w:numPr>
                <w:ilvl w:val="0"/>
                <w:numId w:val="30"/>
              </w:numPr>
              <w:snapToGrid w:val="0"/>
              <w:spacing w:after="0" w:line="240" w:lineRule="auto"/>
              <w:jc w:val="both"/>
              <w:rPr>
                <w:rFonts w:ascii="Times New Roman" w:eastAsia="SimSun" w:hAnsi="Times New Roman" w:cs="Times New Roman"/>
                <w:szCs w:val="20"/>
                <w:lang w:val="en-GB" w:eastAsia="zh-CN"/>
              </w:rPr>
            </w:pPr>
            <w:r w:rsidRPr="00356B15">
              <w:rPr>
                <w:rFonts w:ascii="Times New Roman" w:eastAsia="SimSun" w:hAnsi="Times New Roman" w:cs="Times New Roman"/>
                <w:szCs w:val="20"/>
                <w:lang w:val="en-GB" w:eastAsia="zh-CN"/>
              </w:rPr>
              <w:t>Case 1-2: only one or more CG PUSCHs overlapping with PUCCH</w:t>
            </w:r>
          </w:p>
          <w:p w14:paraId="62C2F929" w14:textId="77777777" w:rsidR="00356B15" w:rsidRPr="00356B15" w:rsidRDefault="00356B15" w:rsidP="00356B15">
            <w:pPr>
              <w:numPr>
                <w:ilvl w:val="0"/>
                <w:numId w:val="30"/>
              </w:numPr>
              <w:snapToGrid w:val="0"/>
              <w:spacing w:after="0" w:line="240" w:lineRule="auto"/>
              <w:jc w:val="both"/>
              <w:rPr>
                <w:rFonts w:ascii="Times New Roman" w:eastAsia="SimSun" w:hAnsi="Times New Roman" w:cs="Times New Roman"/>
                <w:szCs w:val="20"/>
                <w:lang w:val="en-GB" w:eastAsia="zh-CN"/>
              </w:rPr>
            </w:pPr>
            <w:r w:rsidRPr="00356B15">
              <w:rPr>
                <w:rFonts w:ascii="Times New Roman" w:eastAsia="SimSun" w:hAnsi="Times New Roman" w:cs="Times New Roman"/>
                <w:szCs w:val="20"/>
                <w:lang w:val="en-GB" w:eastAsia="zh-CN"/>
              </w:rPr>
              <w:t>Case 1-3: DG PUSCH and CG PUSCH are overlapping and both DG/CG PUSCH are overlapping with PUCCH</w:t>
            </w:r>
          </w:p>
          <w:p w14:paraId="6CDD803F" w14:textId="77777777" w:rsidR="00356B15" w:rsidRPr="00356B15" w:rsidRDefault="00356B15" w:rsidP="00356B15">
            <w:pPr>
              <w:numPr>
                <w:ilvl w:val="0"/>
                <w:numId w:val="30"/>
              </w:numPr>
              <w:snapToGrid w:val="0"/>
              <w:spacing w:after="0" w:line="240" w:lineRule="auto"/>
              <w:jc w:val="both"/>
              <w:rPr>
                <w:rFonts w:ascii="Times New Roman" w:eastAsia="SimSun" w:hAnsi="Times New Roman" w:cs="Times New Roman"/>
                <w:szCs w:val="20"/>
                <w:lang w:val="en-GB" w:eastAsia="zh-CN"/>
              </w:rPr>
            </w:pPr>
            <w:r w:rsidRPr="00356B15">
              <w:rPr>
                <w:rFonts w:ascii="Times New Roman" w:eastAsia="SimSun" w:hAnsi="Times New Roman" w:cs="Times New Roman"/>
                <w:szCs w:val="20"/>
                <w:lang w:val="en-GB" w:eastAsia="zh-CN"/>
              </w:rPr>
              <w:t xml:space="preserve">Case 1-4: DG PUSCH and CG PUSCH are overlapping and DG PUSCH is overlapping with PUCCH, </w:t>
            </w:r>
            <w:r w:rsidRPr="00356B15">
              <w:rPr>
                <w:rFonts w:ascii="Times New Roman" w:eastAsia="SimSun" w:hAnsi="Times New Roman" w:cs="Times New Roman"/>
                <w:szCs w:val="20"/>
                <w:lang w:val="en-GB" w:eastAsia="ja-JP"/>
              </w:rPr>
              <w:t>and CG PUSCH is non-overlapping with the PUCCH</w:t>
            </w:r>
          </w:p>
          <w:p w14:paraId="088DCF60" w14:textId="77777777" w:rsidR="00356B15" w:rsidRPr="00356B15" w:rsidRDefault="00356B15" w:rsidP="00356B15">
            <w:pPr>
              <w:numPr>
                <w:ilvl w:val="0"/>
                <w:numId w:val="30"/>
              </w:numPr>
              <w:snapToGrid w:val="0"/>
              <w:spacing w:after="0" w:line="240" w:lineRule="auto"/>
              <w:jc w:val="both"/>
              <w:rPr>
                <w:rFonts w:ascii="Times New Roman" w:eastAsia="SimSun" w:hAnsi="Times New Roman" w:cs="Times New Roman"/>
                <w:szCs w:val="20"/>
                <w:lang w:val="en-GB" w:eastAsia="zh-CN"/>
              </w:rPr>
            </w:pPr>
            <w:r w:rsidRPr="00356B15">
              <w:rPr>
                <w:rFonts w:ascii="Times New Roman" w:eastAsia="SimSun" w:hAnsi="Times New Roman" w:cs="Times New Roman"/>
                <w:szCs w:val="20"/>
                <w:lang w:val="en-GB" w:eastAsia="zh-CN"/>
              </w:rPr>
              <w:lastRenderedPageBreak/>
              <w:t>Case 1-5: DG PUSCH and CG PUSCH are non-overlapping and both DG/CG PUSCH are overlapping with PUCCH</w:t>
            </w:r>
          </w:p>
          <w:p w14:paraId="43594B4D" w14:textId="77777777" w:rsidR="00356B15" w:rsidRPr="00356B15" w:rsidRDefault="00356B15" w:rsidP="00356B15">
            <w:pPr>
              <w:numPr>
                <w:ilvl w:val="0"/>
                <w:numId w:val="30"/>
              </w:numPr>
              <w:snapToGrid w:val="0"/>
              <w:spacing w:after="0" w:line="240" w:lineRule="auto"/>
              <w:jc w:val="both"/>
              <w:rPr>
                <w:rFonts w:ascii="Times New Roman" w:eastAsia="SimSun" w:hAnsi="Times New Roman" w:cs="Times New Roman"/>
                <w:szCs w:val="20"/>
                <w:lang w:val="en-GB" w:eastAsia="zh-CN"/>
              </w:rPr>
            </w:pPr>
            <w:r w:rsidRPr="00356B15">
              <w:rPr>
                <w:rFonts w:ascii="Times New Roman" w:eastAsia="SimSun" w:hAnsi="Times New Roman" w:cs="Times New Roman"/>
                <w:szCs w:val="20"/>
                <w:lang w:val="en-GB" w:eastAsia="zh-CN"/>
              </w:rPr>
              <w:t>Case 1-6: DG PUSCH and CG PUSCH are overlapping and CG PUSCH is overlapping with PUCCH</w:t>
            </w:r>
            <w:r w:rsidRPr="00356B15">
              <w:rPr>
                <w:rFonts w:ascii="Times New Roman" w:eastAsia="SimSun" w:hAnsi="Times New Roman" w:cs="Times New Roman"/>
                <w:szCs w:val="20"/>
                <w:lang w:val="en-GB" w:eastAsia="ja-JP"/>
              </w:rPr>
              <w:t>, and DG PUSCH is non-overlapping with the PUCCH</w:t>
            </w:r>
          </w:p>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9"/>
              <w:gridCol w:w="4527"/>
            </w:tblGrid>
            <w:tr w:rsidR="00356B15" w:rsidRPr="00356B15" w14:paraId="6B281FA1" w14:textId="77777777" w:rsidTr="00B94021">
              <w:tc>
                <w:tcPr>
                  <w:tcW w:w="4856" w:type="dxa"/>
                  <w:hideMark/>
                </w:tcPr>
                <w:p w14:paraId="53AA9001" w14:textId="77777777" w:rsidR="00356B15" w:rsidRPr="00356B15" w:rsidRDefault="00356B15" w:rsidP="00356B15">
                  <w:pPr>
                    <w:spacing w:beforeLines="50" w:before="120" w:afterLines="50" w:after="120" w:line="240" w:lineRule="auto"/>
                    <w:rPr>
                      <w:rFonts w:ascii="Times New Roman" w:eastAsia="SimSun" w:hAnsi="Times New Roman" w:cs="Times New Roman"/>
                      <w:szCs w:val="20"/>
                      <w:lang w:val="en-GB" w:eastAsia="ja-JP"/>
                    </w:rPr>
                  </w:pPr>
                  <w:r w:rsidRPr="00356B15">
                    <w:rPr>
                      <w:rFonts w:asciiTheme="minorHAnsi" w:eastAsia="Batang" w:hAnsiTheme="minorHAnsi"/>
                      <w:sz w:val="22"/>
                      <w:lang w:val="sv-SE"/>
                    </w:rPr>
                    <w:object w:dxaOrig="2230" w:dyaOrig="1480" w14:anchorId="08DF51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9.35pt;height:73.35pt;mso-width-percent:0;mso-height-percent:0;mso-width-percent:0;mso-height-percent:0" o:ole="">
                        <v:imagedata r:id="rId13" o:title=""/>
                      </v:shape>
                      <o:OLEObject Type="Embed" ProgID="Visio.Drawing.15" ShapeID="_x0000_i1025" DrawAspect="Content" ObjectID="_1706353988" r:id="rId14"/>
                    </w:object>
                  </w:r>
                </w:p>
              </w:tc>
              <w:tc>
                <w:tcPr>
                  <w:tcW w:w="4999" w:type="dxa"/>
                  <w:hideMark/>
                </w:tcPr>
                <w:p w14:paraId="516357B2" w14:textId="77777777" w:rsidR="00356B15" w:rsidRPr="00356B15" w:rsidRDefault="00356B15" w:rsidP="00356B15">
                  <w:pPr>
                    <w:spacing w:beforeLines="50" w:before="120" w:afterLines="50" w:after="120" w:line="240" w:lineRule="auto"/>
                    <w:rPr>
                      <w:rFonts w:ascii="Times New Roman" w:eastAsia="SimSun" w:hAnsi="Times New Roman" w:cs="Times New Roman"/>
                      <w:szCs w:val="20"/>
                      <w:lang w:val="en-GB" w:eastAsia="ja-JP"/>
                    </w:rPr>
                  </w:pPr>
                  <w:r w:rsidRPr="00356B15">
                    <w:rPr>
                      <w:rFonts w:asciiTheme="minorHAnsi" w:eastAsia="Batang" w:hAnsiTheme="minorHAnsi"/>
                      <w:sz w:val="22"/>
                      <w:lang w:val="sv-SE"/>
                    </w:rPr>
                    <w:object w:dxaOrig="1370" w:dyaOrig="1960" w14:anchorId="7A54456D">
                      <v:shape id="_x0000_i1026" type="#_x0000_t75" alt="" style="width:67.45pt;height:97.5pt;mso-width-percent:0;mso-height-percent:0;mso-width-percent:0;mso-height-percent:0" o:ole="">
                        <v:imagedata r:id="rId15" o:title=""/>
                      </v:shape>
                      <o:OLEObject Type="Embed" ProgID="Visio.Drawing.15" ShapeID="_x0000_i1026" DrawAspect="Content" ObjectID="_1706353989" r:id="rId16"/>
                    </w:object>
                  </w:r>
                </w:p>
              </w:tc>
            </w:tr>
            <w:tr w:rsidR="00356B15" w:rsidRPr="00356B15" w14:paraId="1F04B600" w14:textId="77777777" w:rsidTr="00B94021">
              <w:tc>
                <w:tcPr>
                  <w:tcW w:w="4856" w:type="dxa"/>
                  <w:hideMark/>
                </w:tcPr>
                <w:p w14:paraId="7D5246C4" w14:textId="77777777" w:rsidR="00356B15" w:rsidRPr="00356B15" w:rsidRDefault="00356B15" w:rsidP="00356B15">
                  <w:pPr>
                    <w:spacing w:beforeLines="50" w:before="120" w:afterLines="50" w:after="120" w:line="240" w:lineRule="auto"/>
                    <w:rPr>
                      <w:rFonts w:ascii="Times New Roman" w:eastAsia="SimSun" w:hAnsi="Times New Roman" w:cs="Times New Roman"/>
                      <w:szCs w:val="20"/>
                      <w:lang w:val="en-GB" w:eastAsia="ja-JP"/>
                    </w:rPr>
                  </w:pPr>
                  <w:r w:rsidRPr="00356B15">
                    <w:rPr>
                      <w:rFonts w:ascii="Times New Roman" w:eastAsia="SimSun" w:hAnsi="Times New Roman" w:cs="Times New Roman"/>
                      <w:szCs w:val="20"/>
                      <w:lang w:val="en-GB" w:eastAsia="ja-JP"/>
                    </w:rPr>
                    <w:t>Case 1-2</w:t>
                  </w:r>
                </w:p>
              </w:tc>
              <w:tc>
                <w:tcPr>
                  <w:tcW w:w="4999" w:type="dxa"/>
                  <w:hideMark/>
                </w:tcPr>
                <w:p w14:paraId="5871C0F7" w14:textId="77777777" w:rsidR="00356B15" w:rsidRPr="00356B15" w:rsidRDefault="00356B15" w:rsidP="00356B15">
                  <w:pPr>
                    <w:spacing w:beforeLines="50" w:before="120" w:afterLines="50" w:after="120" w:line="240" w:lineRule="auto"/>
                    <w:rPr>
                      <w:rFonts w:ascii="Times New Roman" w:eastAsia="SimSun" w:hAnsi="Times New Roman" w:cs="Times New Roman"/>
                      <w:szCs w:val="20"/>
                      <w:lang w:val="en-GB" w:eastAsia="ja-JP"/>
                    </w:rPr>
                  </w:pPr>
                  <w:r w:rsidRPr="00356B15">
                    <w:rPr>
                      <w:rFonts w:ascii="Times New Roman" w:eastAsia="SimSun" w:hAnsi="Times New Roman" w:cs="Times New Roman"/>
                      <w:szCs w:val="20"/>
                      <w:lang w:val="en-GB" w:eastAsia="ja-JP"/>
                    </w:rPr>
                    <w:t>Case 1-3</w:t>
                  </w:r>
                </w:p>
              </w:tc>
            </w:tr>
            <w:tr w:rsidR="00356B15" w:rsidRPr="00356B15" w14:paraId="76E2818D" w14:textId="77777777" w:rsidTr="00B94021">
              <w:tc>
                <w:tcPr>
                  <w:tcW w:w="4856" w:type="dxa"/>
                  <w:hideMark/>
                </w:tcPr>
                <w:p w14:paraId="12C6D18E" w14:textId="77777777" w:rsidR="00356B15" w:rsidRPr="00356B15" w:rsidRDefault="00356B15" w:rsidP="00356B15">
                  <w:pPr>
                    <w:spacing w:beforeLines="50" w:before="120" w:afterLines="50" w:after="120" w:line="240" w:lineRule="auto"/>
                    <w:rPr>
                      <w:rFonts w:ascii="Times New Roman" w:eastAsia="SimSun" w:hAnsi="Times New Roman" w:cs="Times New Roman"/>
                      <w:szCs w:val="20"/>
                      <w:lang w:val="en-GB" w:eastAsia="ja-JP"/>
                    </w:rPr>
                  </w:pPr>
                  <w:r w:rsidRPr="00356B15">
                    <w:rPr>
                      <w:rFonts w:asciiTheme="minorHAnsi" w:eastAsia="Batang" w:hAnsiTheme="minorHAnsi"/>
                      <w:sz w:val="22"/>
                      <w:lang w:val="sv-SE"/>
                    </w:rPr>
                    <w:object w:dxaOrig="3110" w:dyaOrig="1480" w14:anchorId="0DF86501">
                      <v:shape id="_x0000_i1027" type="#_x0000_t75" alt="" style="width:154.5pt;height:73.35pt;mso-width-percent:0;mso-height-percent:0;mso-width-percent:0;mso-height-percent:0" o:ole="">
                        <v:imagedata r:id="rId17" o:title=""/>
                      </v:shape>
                      <o:OLEObject Type="Embed" ProgID="Visio.Drawing.15" ShapeID="_x0000_i1027" DrawAspect="Content" ObjectID="_1706353990" r:id="rId18"/>
                    </w:object>
                  </w:r>
                </w:p>
              </w:tc>
              <w:tc>
                <w:tcPr>
                  <w:tcW w:w="4999" w:type="dxa"/>
                  <w:hideMark/>
                </w:tcPr>
                <w:p w14:paraId="7061E6DC" w14:textId="77777777" w:rsidR="00356B15" w:rsidRPr="00356B15" w:rsidRDefault="00356B15" w:rsidP="00356B15">
                  <w:pPr>
                    <w:spacing w:beforeLines="50" w:before="120" w:afterLines="50" w:after="120" w:line="240" w:lineRule="auto"/>
                    <w:rPr>
                      <w:rFonts w:ascii="Times New Roman" w:eastAsia="SimSun" w:hAnsi="Times New Roman" w:cs="Times New Roman"/>
                      <w:szCs w:val="20"/>
                      <w:lang w:val="en-GB" w:eastAsia="ja-JP"/>
                    </w:rPr>
                  </w:pPr>
                  <w:r w:rsidRPr="00356B15">
                    <w:rPr>
                      <w:rFonts w:asciiTheme="minorHAnsi" w:eastAsia="Batang" w:hAnsiTheme="minorHAnsi"/>
                      <w:sz w:val="22"/>
                      <w:lang w:val="sv-SE"/>
                    </w:rPr>
                    <w:object w:dxaOrig="3440" w:dyaOrig="1590" w14:anchorId="0D479B54">
                      <v:shape id="_x0000_i1028" type="#_x0000_t75" alt="" style="width:170.9pt;height:81.55pt;mso-width-percent:0;mso-height-percent:0;mso-width-percent:0;mso-height-percent:0" o:ole="">
                        <v:imagedata r:id="rId19" o:title=""/>
                      </v:shape>
                      <o:OLEObject Type="Embed" ProgID="Visio.Drawing.15" ShapeID="_x0000_i1028" DrawAspect="Content" ObjectID="_1706353991" r:id="rId20"/>
                    </w:object>
                  </w:r>
                </w:p>
              </w:tc>
            </w:tr>
            <w:tr w:rsidR="00356B15" w:rsidRPr="00356B15" w14:paraId="41237182" w14:textId="77777777" w:rsidTr="00B94021">
              <w:tc>
                <w:tcPr>
                  <w:tcW w:w="4856" w:type="dxa"/>
                  <w:hideMark/>
                </w:tcPr>
                <w:p w14:paraId="6A90F355" w14:textId="77777777" w:rsidR="00356B15" w:rsidRPr="00356B15" w:rsidRDefault="00356B15" w:rsidP="00356B15">
                  <w:pPr>
                    <w:spacing w:beforeLines="50" w:before="120" w:afterLines="50" w:after="120" w:line="240" w:lineRule="auto"/>
                    <w:rPr>
                      <w:rFonts w:ascii="Times New Roman" w:eastAsia="SimSun" w:hAnsi="Times New Roman" w:cs="Times New Roman"/>
                      <w:szCs w:val="20"/>
                      <w:lang w:val="en-GB" w:eastAsia="ja-JP"/>
                    </w:rPr>
                  </w:pPr>
                  <w:r w:rsidRPr="00356B15">
                    <w:rPr>
                      <w:rFonts w:ascii="Times New Roman" w:eastAsia="SimSun" w:hAnsi="Times New Roman" w:cs="Times New Roman"/>
                      <w:szCs w:val="20"/>
                      <w:lang w:val="en-GB" w:eastAsia="ja-JP"/>
                    </w:rPr>
                    <w:t>Case 1-4</w:t>
                  </w:r>
                </w:p>
              </w:tc>
              <w:tc>
                <w:tcPr>
                  <w:tcW w:w="4999" w:type="dxa"/>
                  <w:hideMark/>
                </w:tcPr>
                <w:p w14:paraId="55D4007C" w14:textId="77777777" w:rsidR="00356B15" w:rsidRPr="00356B15" w:rsidRDefault="00356B15" w:rsidP="00356B15">
                  <w:pPr>
                    <w:spacing w:beforeLines="50" w:before="120" w:afterLines="50" w:after="120" w:line="240" w:lineRule="auto"/>
                    <w:rPr>
                      <w:rFonts w:ascii="Times New Roman" w:eastAsia="SimSun" w:hAnsi="Times New Roman" w:cs="Times New Roman"/>
                      <w:szCs w:val="20"/>
                      <w:lang w:val="en-GB" w:eastAsia="ja-JP"/>
                    </w:rPr>
                  </w:pPr>
                  <w:r w:rsidRPr="00356B15">
                    <w:rPr>
                      <w:rFonts w:ascii="Times New Roman" w:eastAsia="SimSun" w:hAnsi="Times New Roman" w:cs="Times New Roman"/>
                      <w:szCs w:val="20"/>
                      <w:lang w:val="en-GB" w:eastAsia="ja-JP"/>
                    </w:rPr>
                    <w:t>Case 1-5</w:t>
                  </w:r>
                </w:p>
              </w:tc>
            </w:tr>
            <w:tr w:rsidR="00356B15" w:rsidRPr="00356B15" w14:paraId="6181AE47" w14:textId="77777777" w:rsidTr="00B94021">
              <w:tc>
                <w:tcPr>
                  <w:tcW w:w="9855" w:type="dxa"/>
                  <w:gridSpan w:val="2"/>
                  <w:hideMark/>
                </w:tcPr>
                <w:p w14:paraId="07C6679D" w14:textId="77777777" w:rsidR="00356B15" w:rsidRPr="00356B15" w:rsidRDefault="00356B15" w:rsidP="00356B15">
                  <w:pPr>
                    <w:spacing w:beforeLines="50" w:before="120" w:afterLines="50" w:after="120" w:line="240" w:lineRule="auto"/>
                    <w:rPr>
                      <w:rFonts w:ascii="Times New Roman" w:eastAsia="SimSun" w:hAnsi="Times New Roman" w:cs="Times New Roman"/>
                      <w:szCs w:val="20"/>
                      <w:lang w:val="en-GB" w:eastAsia="ja-JP"/>
                    </w:rPr>
                  </w:pPr>
                  <w:r w:rsidRPr="00356B15">
                    <w:rPr>
                      <w:rFonts w:asciiTheme="minorHAnsi" w:eastAsia="Batang" w:hAnsiTheme="minorHAnsi"/>
                      <w:sz w:val="22"/>
                      <w:lang w:val="sv-SE"/>
                    </w:rPr>
                    <w:object w:dxaOrig="3380" w:dyaOrig="1570" w14:anchorId="0F1E8F54">
                      <v:shape id="_x0000_i1029" type="#_x0000_t75" alt="" style="width:168.6pt;height:79.75pt;mso-width-percent:0;mso-height-percent:0;mso-width-percent:0;mso-height-percent:0" o:ole="">
                        <v:imagedata r:id="rId21" o:title=""/>
                      </v:shape>
                      <o:OLEObject Type="Embed" ProgID="Visio.Drawing.15" ShapeID="_x0000_i1029" DrawAspect="Content" ObjectID="_1706353992" r:id="rId22"/>
                    </w:object>
                  </w:r>
                </w:p>
              </w:tc>
            </w:tr>
            <w:tr w:rsidR="00356B15" w:rsidRPr="00356B15" w14:paraId="0DBC9CF1" w14:textId="77777777" w:rsidTr="00B94021">
              <w:tc>
                <w:tcPr>
                  <w:tcW w:w="9855" w:type="dxa"/>
                  <w:gridSpan w:val="2"/>
                  <w:hideMark/>
                </w:tcPr>
                <w:p w14:paraId="4707B521" w14:textId="77777777" w:rsidR="00356B15" w:rsidRPr="00356B15" w:rsidRDefault="00356B15" w:rsidP="00356B15">
                  <w:pPr>
                    <w:spacing w:beforeLines="50" w:before="120" w:afterLines="50" w:after="120" w:line="240" w:lineRule="auto"/>
                    <w:rPr>
                      <w:rFonts w:ascii="Times New Roman" w:eastAsia="SimSun" w:hAnsi="Times New Roman" w:cs="Times New Roman"/>
                      <w:szCs w:val="20"/>
                      <w:lang w:val="en-GB" w:eastAsia="ja-JP"/>
                    </w:rPr>
                  </w:pPr>
                  <w:r w:rsidRPr="00356B15">
                    <w:rPr>
                      <w:rFonts w:ascii="Times New Roman" w:eastAsia="SimSun" w:hAnsi="Times New Roman" w:cs="Times New Roman"/>
                      <w:szCs w:val="20"/>
                      <w:lang w:val="en-GB" w:eastAsia="ja-JP"/>
                    </w:rPr>
                    <w:t>Case 1-6</w:t>
                  </w:r>
                </w:p>
              </w:tc>
            </w:tr>
          </w:tbl>
          <w:p w14:paraId="17DD76E3" w14:textId="77777777" w:rsidR="00356B15" w:rsidRPr="00356B15" w:rsidRDefault="00356B15" w:rsidP="00356B15">
            <w:pPr>
              <w:spacing w:after="0" w:line="240" w:lineRule="auto"/>
              <w:rPr>
                <w:rFonts w:ascii="Times New Roman" w:eastAsia="SimSun" w:hAnsi="Times New Roman" w:cs="Times New Roman"/>
                <w:szCs w:val="20"/>
                <w:lang w:val="en-GB" w:eastAsia="zh-CN"/>
              </w:rPr>
            </w:pPr>
          </w:p>
          <w:p w14:paraId="262691D2" w14:textId="77777777" w:rsidR="00356B15" w:rsidRPr="00356B15" w:rsidRDefault="00356B15" w:rsidP="00356B15">
            <w:pPr>
              <w:snapToGrid w:val="0"/>
              <w:spacing w:before="100" w:beforeAutospacing="1" w:after="100" w:afterAutospacing="1" w:line="240" w:lineRule="auto"/>
              <w:jc w:val="both"/>
              <w:rPr>
                <w:rFonts w:ascii="Times New Roman" w:eastAsia="SimSun" w:hAnsi="Times New Roman" w:cs="Times New Roman"/>
                <w:szCs w:val="20"/>
                <w:lang w:val="en-GB" w:eastAsia="zh-CN"/>
              </w:rPr>
            </w:pPr>
            <w:r w:rsidRPr="00356B15">
              <w:rPr>
                <w:rFonts w:ascii="Times New Roman" w:eastAsia="SimSun" w:hAnsi="Times New Roman" w:cs="Times New Roman"/>
                <w:szCs w:val="20"/>
                <w:lang w:val="en-GB" w:eastAsia="zh-CN"/>
              </w:rPr>
              <w:t xml:space="preserve">For Case 1-2 of only one or more CG PUSCHs overlapping with PUCCH, RAN1 discussed the </w:t>
            </w:r>
            <w:proofErr w:type="spellStart"/>
            <w:r w:rsidRPr="00356B15">
              <w:rPr>
                <w:rFonts w:ascii="Times New Roman" w:eastAsia="SimSun" w:hAnsi="Times New Roman" w:cs="Times New Roman"/>
                <w:szCs w:val="20"/>
                <w:lang w:val="en-GB" w:eastAsia="zh-CN"/>
              </w:rPr>
              <w:t>behavior</w:t>
            </w:r>
            <w:proofErr w:type="spellEnd"/>
            <w:r w:rsidRPr="00356B15">
              <w:rPr>
                <w:rFonts w:ascii="Times New Roman" w:eastAsia="SimSun" w:hAnsi="Times New Roman" w:cs="Times New Roman"/>
                <w:szCs w:val="20"/>
                <w:lang w:val="en-GB" w:eastAsia="zh-CN"/>
              </w:rPr>
              <w:t xml:space="preserve"> of PUSCH skipping with UCI for configured grant in Rel-16 and made the following agreement.</w:t>
            </w:r>
          </w:p>
          <w:tbl>
            <w:tblPr>
              <w:tblStyle w:val="TableGrid2"/>
              <w:tblpPr w:leftFromText="180" w:rightFromText="180" w:bottomFromText="120" w:vertAnchor="text" w:horzAnchor="margin" w:tblpY="232"/>
              <w:tblW w:w="8815" w:type="dxa"/>
              <w:tblLook w:val="04A0" w:firstRow="1" w:lastRow="0" w:firstColumn="1" w:lastColumn="0" w:noHBand="0" w:noVBand="1"/>
            </w:tblPr>
            <w:tblGrid>
              <w:gridCol w:w="8815"/>
            </w:tblGrid>
            <w:tr w:rsidR="00356B15" w:rsidRPr="00356B15" w14:paraId="12076144" w14:textId="77777777" w:rsidTr="00B94021">
              <w:tc>
                <w:tcPr>
                  <w:tcW w:w="8815" w:type="dxa"/>
                  <w:tcBorders>
                    <w:top w:val="single" w:sz="4" w:space="0" w:color="auto"/>
                    <w:left w:val="single" w:sz="4" w:space="0" w:color="auto"/>
                    <w:bottom w:val="single" w:sz="4" w:space="0" w:color="auto"/>
                    <w:right w:val="single" w:sz="4" w:space="0" w:color="auto"/>
                  </w:tcBorders>
                </w:tcPr>
                <w:p w14:paraId="30B4F756" w14:textId="77777777" w:rsidR="00356B15" w:rsidRPr="00356B15" w:rsidRDefault="00356B15" w:rsidP="00356B15">
                  <w:pPr>
                    <w:snapToGrid w:val="0"/>
                    <w:spacing w:after="120" w:line="240" w:lineRule="auto"/>
                    <w:rPr>
                      <w:rFonts w:eastAsia="SimSun" w:cs="Arial"/>
                      <w:szCs w:val="20"/>
                      <w:lang w:val="en-GB" w:eastAsia="ko-KR"/>
                    </w:rPr>
                  </w:pPr>
                  <w:r w:rsidRPr="00356B15">
                    <w:rPr>
                      <w:rFonts w:eastAsia="SimSun" w:cs="Arial"/>
                      <w:bCs/>
                      <w:color w:val="000000"/>
                      <w:szCs w:val="20"/>
                      <w:highlight w:val="green"/>
                      <w:lang w:val="en-GB" w:eastAsia="ko-KR"/>
                    </w:rPr>
                    <w:t>Agreement:</w:t>
                  </w:r>
                </w:p>
                <w:p w14:paraId="2981741D" w14:textId="77777777" w:rsidR="00356B15" w:rsidRPr="00356B15" w:rsidRDefault="00356B15" w:rsidP="00356B15">
                  <w:pPr>
                    <w:snapToGrid w:val="0"/>
                    <w:spacing w:after="120" w:line="240" w:lineRule="auto"/>
                    <w:rPr>
                      <w:rFonts w:eastAsia="SimSun" w:cs="Arial"/>
                      <w:szCs w:val="20"/>
                      <w:lang w:val="en-GB" w:eastAsia="ko-KR"/>
                    </w:rPr>
                  </w:pPr>
                  <w:r w:rsidRPr="00356B15">
                    <w:rPr>
                      <w:rFonts w:eastAsia="SimSun" w:cs="Arial"/>
                      <w:szCs w:val="20"/>
                      <w:lang w:val="en-GB" w:eastAsia="ko-KR"/>
                    </w:rPr>
                    <w:t>For the case (Case 1-2) where only one or more CG PUSCHs overlapping with PUCCH</w:t>
                  </w:r>
                </w:p>
                <w:p w14:paraId="66503627" w14:textId="77777777" w:rsidR="00356B15" w:rsidRPr="00356B15" w:rsidRDefault="00356B15" w:rsidP="00356B15">
                  <w:pPr>
                    <w:numPr>
                      <w:ilvl w:val="0"/>
                      <w:numId w:val="29"/>
                    </w:numPr>
                    <w:snapToGrid w:val="0"/>
                    <w:spacing w:after="0" w:line="240" w:lineRule="auto"/>
                    <w:contextualSpacing/>
                    <w:rPr>
                      <w:rFonts w:eastAsia="Gulim" w:cs="Arial"/>
                      <w:szCs w:val="20"/>
                      <w:lang w:val="en-GB" w:eastAsia="ko-KR"/>
                    </w:rPr>
                  </w:pPr>
                  <w:r w:rsidRPr="00356B15">
                    <w:rPr>
                      <w:rFonts w:eastAsia="Gulim" w:cs="Arial"/>
                      <w:szCs w:val="20"/>
                      <w:lang w:val="en-GB" w:eastAsia="ko-KR"/>
                    </w:rPr>
                    <w:t>In Rel.16, for CA and non-CA case, when Rel-16 LCH based prioritization is not configured and there is a single PHY priority for  UL transmissions, and when PUSCH repetition is not applied, in case of one or more CG PUSCHs overlapping with UCI and there is no DG PUSCH overlapping with the UCI and there is no DG PUSCH overlapping with the one or more CG PUSCHs, the CG PUSCH with UCI multiplexing from the one or more CG PUSCHs cannot be skipped.  MAC generates MAC PDU for the CG PUSCH and delivers the MAC PDU to PHY and the UCI is multiplexed on the CG PUSCH. </w:t>
                  </w:r>
                </w:p>
                <w:p w14:paraId="2E3A6A29" w14:textId="77777777" w:rsidR="00356B15" w:rsidRPr="00356B15" w:rsidRDefault="00356B15" w:rsidP="00356B15">
                  <w:pPr>
                    <w:snapToGrid w:val="0"/>
                    <w:spacing w:after="120" w:line="240" w:lineRule="auto"/>
                    <w:rPr>
                      <w:rFonts w:ascii="Times New Roman" w:eastAsia="SimSun" w:hAnsi="Times New Roman" w:cs="Times"/>
                      <w:bCs/>
                      <w:szCs w:val="20"/>
                      <w:highlight w:val="green"/>
                      <w:lang w:val="en-GB" w:eastAsia="ja-JP"/>
                    </w:rPr>
                  </w:pPr>
                </w:p>
              </w:tc>
            </w:tr>
          </w:tbl>
          <w:p w14:paraId="402B3449" w14:textId="77777777" w:rsidR="00356B15" w:rsidRPr="00356B15" w:rsidRDefault="00356B15" w:rsidP="00356B15">
            <w:pPr>
              <w:snapToGrid w:val="0"/>
              <w:spacing w:before="100" w:beforeAutospacing="1" w:after="100" w:afterAutospacing="1" w:line="240" w:lineRule="auto"/>
              <w:jc w:val="both"/>
              <w:rPr>
                <w:rFonts w:ascii="Times New Roman" w:eastAsia="SimSun" w:hAnsi="Times New Roman" w:cs="Times New Roman"/>
                <w:szCs w:val="20"/>
                <w:lang w:val="en-GB" w:eastAsia="zh-CN"/>
              </w:rPr>
            </w:pPr>
          </w:p>
          <w:p w14:paraId="5481B267" w14:textId="77777777" w:rsidR="00356B15" w:rsidRPr="00356B15" w:rsidRDefault="00356B15" w:rsidP="00356B15">
            <w:pPr>
              <w:snapToGrid w:val="0"/>
              <w:spacing w:before="100" w:beforeAutospacing="1" w:after="100" w:afterAutospacing="1" w:line="240" w:lineRule="auto"/>
              <w:jc w:val="both"/>
              <w:rPr>
                <w:rFonts w:ascii="Times New Roman" w:eastAsia="SimSun" w:hAnsi="Times New Roman" w:cs="Times New Roman"/>
                <w:szCs w:val="20"/>
                <w:lang w:val="en-GB" w:eastAsia="zh-CN"/>
              </w:rPr>
            </w:pPr>
            <w:r w:rsidRPr="00356B15">
              <w:rPr>
                <w:rFonts w:ascii="Times New Roman" w:eastAsia="SimSun" w:hAnsi="Times New Roman" w:cs="Times New Roman"/>
                <w:szCs w:val="20"/>
                <w:lang w:val="en-GB" w:eastAsia="zh-CN"/>
              </w:rPr>
              <w:t xml:space="preserve">For Case 1-3/1-4/1-5, RAN1 has common </w:t>
            </w:r>
            <w:proofErr w:type="spellStart"/>
            <w:r w:rsidRPr="00356B15">
              <w:rPr>
                <w:rFonts w:ascii="Times New Roman" w:eastAsia="SimSun" w:hAnsi="Times New Roman" w:cs="Times New Roman"/>
                <w:szCs w:val="20"/>
                <w:lang w:val="en-GB" w:eastAsia="zh-CN"/>
              </w:rPr>
              <w:t>understading</w:t>
            </w:r>
            <w:proofErr w:type="spellEnd"/>
            <w:r w:rsidRPr="00356B15">
              <w:rPr>
                <w:rFonts w:ascii="Times New Roman" w:eastAsia="SimSun" w:hAnsi="Times New Roman" w:cs="Times New Roman"/>
                <w:szCs w:val="20"/>
                <w:lang w:val="en-GB" w:eastAsia="zh-CN"/>
              </w:rPr>
              <w:t xml:space="preserve"> and following conclusion is drawn in RAN1 </w:t>
            </w:r>
          </w:p>
          <w:tbl>
            <w:tblPr>
              <w:tblStyle w:val="TableGrid2"/>
              <w:tblpPr w:leftFromText="180" w:rightFromText="180" w:bottomFromText="120" w:vertAnchor="text" w:horzAnchor="margin" w:tblpY="-17"/>
              <w:tblW w:w="8815" w:type="dxa"/>
              <w:tblLook w:val="04A0" w:firstRow="1" w:lastRow="0" w:firstColumn="1" w:lastColumn="0" w:noHBand="0" w:noVBand="1"/>
            </w:tblPr>
            <w:tblGrid>
              <w:gridCol w:w="8815"/>
            </w:tblGrid>
            <w:tr w:rsidR="00356B15" w:rsidRPr="00356B15" w14:paraId="0CB058E1" w14:textId="77777777" w:rsidTr="00B94021">
              <w:tc>
                <w:tcPr>
                  <w:tcW w:w="8815" w:type="dxa"/>
                  <w:tcBorders>
                    <w:top w:val="single" w:sz="4" w:space="0" w:color="auto"/>
                    <w:left w:val="single" w:sz="4" w:space="0" w:color="auto"/>
                    <w:bottom w:val="single" w:sz="4" w:space="0" w:color="auto"/>
                    <w:right w:val="single" w:sz="4" w:space="0" w:color="auto"/>
                  </w:tcBorders>
                </w:tcPr>
                <w:p w14:paraId="0EA60A1D" w14:textId="77777777" w:rsidR="00356B15" w:rsidRPr="00356B15" w:rsidRDefault="00356B15" w:rsidP="00356B15">
                  <w:pPr>
                    <w:snapToGrid w:val="0"/>
                    <w:spacing w:after="120" w:line="240" w:lineRule="auto"/>
                    <w:rPr>
                      <w:rFonts w:eastAsia="SimSun" w:cs="Arial"/>
                      <w:bCs/>
                      <w:szCs w:val="20"/>
                      <w:lang w:val="en-GB" w:eastAsia="ko-KR"/>
                    </w:rPr>
                  </w:pPr>
                  <w:r w:rsidRPr="00356B15">
                    <w:rPr>
                      <w:rFonts w:eastAsia="SimSun" w:cs="Arial"/>
                      <w:bCs/>
                      <w:szCs w:val="20"/>
                      <w:lang w:val="en-GB" w:eastAsia="ko-KR"/>
                    </w:rPr>
                    <w:lastRenderedPageBreak/>
                    <w:t>Conclusion</w:t>
                  </w:r>
                </w:p>
                <w:p w14:paraId="12DEB535" w14:textId="77777777" w:rsidR="00356B15" w:rsidRPr="00356B15" w:rsidRDefault="00356B15" w:rsidP="00356B15">
                  <w:pPr>
                    <w:snapToGrid w:val="0"/>
                    <w:spacing w:after="120" w:line="240" w:lineRule="auto"/>
                    <w:rPr>
                      <w:rFonts w:eastAsia="SimSun" w:cs="Arial"/>
                      <w:szCs w:val="20"/>
                      <w:lang w:val="en-GB" w:eastAsia="ko-KR"/>
                    </w:rPr>
                  </w:pPr>
                  <w:r w:rsidRPr="00356B15">
                    <w:rPr>
                      <w:rFonts w:eastAsia="SimSun" w:cs="Arial"/>
                      <w:szCs w:val="20"/>
                      <w:lang w:val="en-GB" w:eastAsia="ko-KR"/>
                    </w:rPr>
                    <w:t xml:space="preserve">For the following cases, for CA and non-CA, when DG PUSCH skipping is configured and Rel-16 LCH based prioritization is not configured and there is a single PHY priority for UL transmissions, MAC generates MAC PDU for the DG </w:t>
                  </w:r>
                  <w:proofErr w:type="gramStart"/>
                  <w:r w:rsidRPr="00356B15">
                    <w:rPr>
                      <w:rFonts w:eastAsia="SimSun" w:cs="Arial"/>
                      <w:szCs w:val="20"/>
                      <w:lang w:val="en-GB" w:eastAsia="ko-KR"/>
                    </w:rPr>
                    <w:t>PUSCH</w:t>
                  </w:r>
                  <w:proofErr w:type="gramEnd"/>
                  <w:r w:rsidRPr="00356B15">
                    <w:rPr>
                      <w:rFonts w:eastAsia="SimSun" w:cs="Arial"/>
                      <w:szCs w:val="20"/>
                      <w:lang w:val="en-GB" w:eastAsia="ko-KR"/>
                    </w:rPr>
                    <w:t xml:space="preserve"> and the UCI is multiplexed on the DG PUSCH. For the case 1-3 and 1-4, MAC does not generate a TB for the CG PUSCH(s) overlapping with the DG PUSCH on the same serving cell.  The GG PUSCH(s) is discarded and does not participate in subsequent physical layer procedure.</w:t>
                  </w:r>
                </w:p>
                <w:p w14:paraId="04DA6E5A" w14:textId="77777777" w:rsidR="00356B15" w:rsidRPr="00356B15" w:rsidRDefault="00356B15" w:rsidP="00356B15">
                  <w:pPr>
                    <w:numPr>
                      <w:ilvl w:val="0"/>
                      <w:numId w:val="29"/>
                    </w:numPr>
                    <w:snapToGrid w:val="0"/>
                    <w:spacing w:after="0" w:line="240" w:lineRule="auto"/>
                    <w:contextualSpacing/>
                    <w:rPr>
                      <w:rFonts w:eastAsia="Gulim" w:cs="Arial"/>
                      <w:szCs w:val="20"/>
                      <w:lang w:val="en-GB" w:eastAsia="ko-KR"/>
                    </w:rPr>
                  </w:pPr>
                  <w:r w:rsidRPr="00356B15">
                    <w:rPr>
                      <w:rFonts w:eastAsia="Gulim" w:cs="Arial"/>
                      <w:szCs w:val="20"/>
                      <w:lang w:val="en-GB" w:eastAsia="ko-KR"/>
                    </w:rPr>
                    <w:t>(Case 1-3) DG PUSCH and CG PUSCH are overlapping and both DG/CG PUSCH are overlapping with PUCCH</w:t>
                  </w:r>
                </w:p>
                <w:p w14:paraId="4AC819BC" w14:textId="77777777" w:rsidR="00356B15" w:rsidRPr="00356B15" w:rsidRDefault="00356B15" w:rsidP="00356B15">
                  <w:pPr>
                    <w:numPr>
                      <w:ilvl w:val="0"/>
                      <w:numId w:val="29"/>
                    </w:numPr>
                    <w:snapToGrid w:val="0"/>
                    <w:spacing w:after="0" w:line="240" w:lineRule="auto"/>
                    <w:contextualSpacing/>
                    <w:rPr>
                      <w:rFonts w:eastAsia="Gulim" w:cs="Arial"/>
                      <w:szCs w:val="20"/>
                      <w:lang w:val="en-GB" w:eastAsia="ko-KR"/>
                    </w:rPr>
                  </w:pPr>
                  <w:r w:rsidRPr="00356B15">
                    <w:rPr>
                      <w:rFonts w:eastAsia="Gulim" w:cs="Arial"/>
                      <w:szCs w:val="20"/>
                      <w:lang w:val="en-GB" w:eastAsia="ko-KR"/>
                    </w:rPr>
                    <w:t>(Case 1-4) DG PUSCH and CG PUSCH are overlapping and DG PUSCH is overlapping with PUCCH, and CG PUSCH is non-overlapping with the PUCCH</w:t>
                  </w:r>
                </w:p>
                <w:p w14:paraId="79900D1F" w14:textId="77777777" w:rsidR="00356B15" w:rsidRPr="00356B15" w:rsidRDefault="00356B15" w:rsidP="00356B15">
                  <w:pPr>
                    <w:numPr>
                      <w:ilvl w:val="0"/>
                      <w:numId w:val="29"/>
                    </w:numPr>
                    <w:snapToGrid w:val="0"/>
                    <w:spacing w:after="0" w:line="240" w:lineRule="auto"/>
                    <w:contextualSpacing/>
                    <w:rPr>
                      <w:rFonts w:eastAsia="Gulim" w:cs="Arial"/>
                      <w:szCs w:val="20"/>
                      <w:lang w:val="en-GB" w:eastAsia="ko-KR"/>
                    </w:rPr>
                  </w:pPr>
                  <w:r w:rsidRPr="00356B15">
                    <w:rPr>
                      <w:rFonts w:eastAsia="Gulim" w:cs="Arial"/>
                      <w:szCs w:val="20"/>
                      <w:lang w:val="en-GB" w:eastAsia="ko-KR"/>
                    </w:rPr>
                    <w:t>(Case 1-5) DG PUSCH and CG PUSCH are non-overlapping and both DG/CG PUSCH are overlapping with PUCCH</w:t>
                  </w:r>
                </w:p>
                <w:p w14:paraId="26545793" w14:textId="77777777" w:rsidR="00356B15" w:rsidRPr="00356B15" w:rsidRDefault="00356B15" w:rsidP="00356B15">
                  <w:pPr>
                    <w:snapToGrid w:val="0"/>
                    <w:spacing w:after="120" w:line="240" w:lineRule="auto"/>
                    <w:rPr>
                      <w:rFonts w:ascii="Times New Roman" w:eastAsia="SimSun" w:hAnsi="Times New Roman" w:cs="Times"/>
                      <w:bCs/>
                      <w:szCs w:val="20"/>
                      <w:highlight w:val="green"/>
                      <w:lang w:val="en-GB" w:eastAsia="ja-JP"/>
                    </w:rPr>
                  </w:pPr>
                </w:p>
              </w:tc>
            </w:tr>
          </w:tbl>
          <w:p w14:paraId="644E653C" w14:textId="77777777" w:rsidR="00356B15" w:rsidRPr="00356B15" w:rsidRDefault="00356B15" w:rsidP="00356B15">
            <w:pPr>
              <w:snapToGrid w:val="0"/>
              <w:spacing w:before="100" w:beforeAutospacing="1" w:after="100" w:afterAutospacing="1" w:line="240" w:lineRule="auto"/>
              <w:jc w:val="both"/>
              <w:rPr>
                <w:rFonts w:ascii="Times New Roman" w:eastAsia="SimSun" w:hAnsi="Times New Roman" w:cs="Times New Roman"/>
                <w:szCs w:val="20"/>
                <w:lang w:val="en-GB" w:eastAsia="zh-CN"/>
              </w:rPr>
            </w:pPr>
          </w:p>
          <w:p w14:paraId="2E8EA329" w14:textId="77777777" w:rsidR="00356B15" w:rsidRPr="00356B15" w:rsidRDefault="00356B15" w:rsidP="00356B15">
            <w:pPr>
              <w:snapToGrid w:val="0"/>
              <w:spacing w:before="100" w:beforeAutospacing="1" w:after="100" w:afterAutospacing="1" w:line="240" w:lineRule="auto"/>
              <w:jc w:val="both"/>
              <w:rPr>
                <w:rFonts w:ascii="Times New Roman" w:eastAsia="SimSun" w:hAnsi="Times New Roman" w:cs="Times New Roman"/>
                <w:color w:val="FF0000"/>
                <w:szCs w:val="20"/>
                <w:lang w:val="en-GB" w:eastAsia="ja-JP"/>
              </w:rPr>
            </w:pPr>
            <w:r w:rsidRPr="00356B15">
              <w:rPr>
                <w:rFonts w:ascii="Times New Roman" w:eastAsia="SimSun" w:hAnsi="Times New Roman" w:cs="Times New Roman"/>
                <w:szCs w:val="20"/>
                <w:lang w:val="en-GB" w:eastAsia="zh-CN"/>
              </w:rPr>
              <w:t xml:space="preserve">For Case 1-6, RAN1 discussed the following options of expected </w:t>
            </w:r>
            <w:proofErr w:type="spellStart"/>
            <w:r w:rsidRPr="00356B15">
              <w:rPr>
                <w:rFonts w:ascii="Times New Roman" w:eastAsia="SimSun" w:hAnsi="Times New Roman" w:cs="Times New Roman"/>
                <w:szCs w:val="20"/>
                <w:lang w:val="en-GB" w:eastAsia="zh-CN"/>
              </w:rPr>
              <w:t>behavior</w:t>
            </w:r>
            <w:proofErr w:type="spellEnd"/>
            <w:r w:rsidRPr="00356B15">
              <w:rPr>
                <w:rFonts w:ascii="Times New Roman" w:eastAsia="SimSun" w:hAnsi="Times New Roman" w:cs="Times New Roman"/>
                <w:szCs w:val="20"/>
                <w:lang w:val="en-GB" w:eastAsia="zh-CN"/>
              </w:rPr>
              <w:t xml:space="preserve"> from RAN1 understanding and made the following working assumptions, for which there is difference on UCI multiplexing </w:t>
            </w:r>
            <w:proofErr w:type="spellStart"/>
            <w:r w:rsidRPr="00356B15">
              <w:rPr>
                <w:rFonts w:ascii="Times New Roman" w:eastAsia="SimSun" w:hAnsi="Times New Roman" w:cs="Times New Roman"/>
                <w:szCs w:val="20"/>
                <w:lang w:val="en-GB" w:eastAsia="zh-CN"/>
              </w:rPr>
              <w:t>behavior</w:t>
            </w:r>
            <w:proofErr w:type="spellEnd"/>
            <w:r w:rsidRPr="00356B15">
              <w:rPr>
                <w:rFonts w:ascii="Times New Roman" w:eastAsia="SimSun" w:hAnsi="Times New Roman" w:cs="Times New Roman"/>
                <w:szCs w:val="20"/>
                <w:lang w:val="en-GB" w:eastAsia="zh-CN"/>
              </w:rPr>
              <w:t xml:space="preserve"> in PHY [R1-2009774]. </w:t>
            </w:r>
            <w:r w:rsidRPr="00356B15">
              <w:rPr>
                <w:rFonts w:ascii="Times New Roman" w:eastAsia="SimSun" w:hAnsi="Times New Roman" w:cs="Times New Roman"/>
                <w:szCs w:val="20"/>
                <w:lang w:val="en-GB" w:eastAsia="ja-JP"/>
              </w:rPr>
              <w:t xml:space="preserve">RAN1 will continue discussing the expected </w:t>
            </w:r>
            <w:proofErr w:type="spellStart"/>
            <w:r w:rsidRPr="00356B15">
              <w:rPr>
                <w:rFonts w:ascii="Times New Roman" w:eastAsia="SimSun" w:hAnsi="Times New Roman" w:cs="Times New Roman"/>
                <w:szCs w:val="20"/>
                <w:lang w:val="en-GB" w:eastAsia="ja-JP"/>
              </w:rPr>
              <w:t>behavior</w:t>
            </w:r>
            <w:proofErr w:type="spellEnd"/>
            <w:r w:rsidRPr="00356B15">
              <w:rPr>
                <w:rFonts w:ascii="Times New Roman" w:eastAsia="SimSun" w:hAnsi="Times New Roman" w:cs="Times New Roman"/>
                <w:szCs w:val="20"/>
                <w:lang w:val="en-GB" w:eastAsia="ja-JP"/>
              </w:rPr>
              <w:t xml:space="preserve"> for Case 1-6 based on these options.</w:t>
            </w:r>
          </w:p>
          <w:tbl>
            <w:tblPr>
              <w:tblStyle w:val="TableGrid2"/>
              <w:tblW w:w="0" w:type="auto"/>
              <w:tblLook w:val="04A0" w:firstRow="1" w:lastRow="0" w:firstColumn="1" w:lastColumn="0" w:noHBand="0" w:noVBand="1"/>
            </w:tblPr>
            <w:tblGrid>
              <w:gridCol w:w="8836"/>
            </w:tblGrid>
            <w:tr w:rsidR="00356B15" w:rsidRPr="00356B15" w14:paraId="6E546E98" w14:textId="77777777" w:rsidTr="00B94021">
              <w:tc>
                <w:tcPr>
                  <w:tcW w:w="9855" w:type="dxa"/>
                  <w:tcBorders>
                    <w:top w:val="single" w:sz="4" w:space="0" w:color="auto"/>
                    <w:left w:val="single" w:sz="4" w:space="0" w:color="auto"/>
                    <w:bottom w:val="single" w:sz="4" w:space="0" w:color="auto"/>
                    <w:right w:val="single" w:sz="4" w:space="0" w:color="auto"/>
                  </w:tcBorders>
                  <w:hideMark/>
                </w:tcPr>
                <w:p w14:paraId="3116391B" w14:textId="77777777" w:rsidR="00356B15" w:rsidRPr="00356B15" w:rsidRDefault="00356B15" w:rsidP="00356B15">
                  <w:pPr>
                    <w:snapToGrid w:val="0"/>
                    <w:spacing w:after="120" w:line="240" w:lineRule="auto"/>
                    <w:rPr>
                      <w:rFonts w:eastAsia="SimSun" w:cs="Arial"/>
                      <w:szCs w:val="20"/>
                      <w:lang w:val="en-GB" w:eastAsia="ko-KR"/>
                    </w:rPr>
                  </w:pPr>
                  <w:r w:rsidRPr="00356B15">
                    <w:rPr>
                      <w:rFonts w:eastAsia="SimSun" w:cs="Arial"/>
                      <w:bCs/>
                      <w:color w:val="000000"/>
                      <w:szCs w:val="20"/>
                      <w:highlight w:val="darkYellow"/>
                      <w:lang w:val="en-GB" w:eastAsia="ko-KR"/>
                    </w:rPr>
                    <w:t>Working Assumption:</w:t>
                  </w:r>
                </w:p>
                <w:p w14:paraId="3C999926" w14:textId="77777777" w:rsidR="00356B15" w:rsidRPr="00356B15" w:rsidRDefault="00356B15" w:rsidP="00356B15">
                  <w:pPr>
                    <w:snapToGrid w:val="0"/>
                    <w:spacing w:after="120" w:line="240" w:lineRule="auto"/>
                    <w:rPr>
                      <w:rFonts w:eastAsia="SimSun" w:cs="Arial"/>
                      <w:szCs w:val="20"/>
                      <w:lang w:val="en-GB" w:eastAsia="ko-KR"/>
                    </w:rPr>
                  </w:pPr>
                  <w:r w:rsidRPr="00356B15">
                    <w:rPr>
                      <w:rFonts w:eastAsia="SimSun" w:cs="Arial"/>
                      <w:szCs w:val="20"/>
                      <w:lang w:val="en-GB" w:eastAsia="ko-KR"/>
                    </w:rPr>
                    <w:t>For the case (Case 1-6) when DG PUSCH and CG PUSCH are overlapping on a serving cell and CG PUSCH is overlapping with PUCCH, and DG PUSCH is non-overlapping with the PUCCH</w:t>
                  </w:r>
                </w:p>
                <w:p w14:paraId="6B952690" w14:textId="77777777" w:rsidR="00356B15" w:rsidRPr="00356B15" w:rsidRDefault="00356B15" w:rsidP="00356B15">
                  <w:pPr>
                    <w:numPr>
                      <w:ilvl w:val="0"/>
                      <w:numId w:val="29"/>
                    </w:numPr>
                    <w:snapToGrid w:val="0"/>
                    <w:spacing w:after="0" w:line="240" w:lineRule="auto"/>
                    <w:contextualSpacing/>
                    <w:rPr>
                      <w:rFonts w:eastAsia="Gulim" w:cs="Arial"/>
                      <w:szCs w:val="20"/>
                      <w:lang w:val="en-GB" w:eastAsia="ko-KR"/>
                    </w:rPr>
                  </w:pPr>
                  <w:r w:rsidRPr="00356B15">
                    <w:rPr>
                      <w:rFonts w:eastAsia="Gulim" w:cs="Arial"/>
                      <w:szCs w:val="20"/>
                      <w:lang w:val="en-GB" w:eastAsia="ko-KR"/>
                    </w:rPr>
                    <w:t>In Rel.16, for non-CA case, when DG PUSCH skipping is configured and Rel-16 LCH based prioritization is not configured and there is a single PHY priority for UL transmissions, and when PUSCH repetition is not applied, in case of one or more CG PUSCHs overlapping with UCI and there is DG PUSCH overlapping with the CG PUSCHs on a serving cell and not overlapping with the UCI</w:t>
                  </w:r>
                </w:p>
                <w:p w14:paraId="53F54165" w14:textId="77777777" w:rsidR="00356B15" w:rsidRPr="00356B15" w:rsidRDefault="00356B15" w:rsidP="00356B15">
                  <w:pPr>
                    <w:numPr>
                      <w:ilvl w:val="1"/>
                      <w:numId w:val="29"/>
                    </w:numPr>
                    <w:snapToGrid w:val="0"/>
                    <w:spacing w:after="0" w:line="240" w:lineRule="auto"/>
                    <w:contextualSpacing/>
                    <w:rPr>
                      <w:rFonts w:eastAsia="Gulim" w:cs="Arial"/>
                      <w:szCs w:val="20"/>
                      <w:lang w:val="en-GB" w:eastAsia="ko-KR"/>
                    </w:rPr>
                  </w:pPr>
                  <w:r w:rsidRPr="00356B15">
                    <w:rPr>
                      <w:rFonts w:eastAsia="Gulim" w:cs="Arial"/>
                      <w:szCs w:val="20"/>
                      <w:lang w:val="en-GB" w:eastAsia="ko-KR"/>
                    </w:rPr>
                    <w:t>Opt-3:</w:t>
                  </w:r>
                </w:p>
                <w:p w14:paraId="02DAACDE" w14:textId="77777777" w:rsidR="00356B15" w:rsidRPr="00356B15" w:rsidRDefault="00356B15" w:rsidP="00356B15">
                  <w:pPr>
                    <w:numPr>
                      <w:ilvl w:val="2"/>
                      <w:numId w:val="29"/>
                    </w:numPr>
                    <w:snapToGrid w:val="0"/>
                    <w:spacing w:after="0" w:line="240" w:lineRule="auto"/>
                    <w:contextualSpacing/>
                    <w:rPr>
                      <w:rFonts w:eastAsia="Gulim" w:cs="Arial"/>
                      <w:szCs w:val="20"/>
                      <w:lang w:val="en-GB" w:eastAsia="ko-KR"/>
                    </w:rPr>
                  </w:pPr>
                  <w:r w:rsidRPr="00356B15">
                    <w:rPr>
                      <w:rFonts w:eastAsia="Gulim" w:cs="Arial"/>
                      <w:szCs w:val="20"/>
                      <w:lang w:val="en-GB" w:eastAsia="ko-KR"/>
                    </w:rPr>
                    <w:t>If there is data for DG, MAC generates PDU for DG PUSCH</w:t>
                  </w:r>
                </w:p>
                <w:p w14:paraId="1A2666B7" w14:textId="77777777" w:rsidR="00356B15" w:rsidRPr="00356B15" w:rsidRDefault="00356B15" w:rsidP="00356B15">
                  <w:pPr>
                    <w:numPr>
                      <w:ilvl w:val="3"/>
                      <w:numId w:val="29"/>
                    </w:numPr>
                    <w:snapToGrid w:val="0"/>
                    <w:spacing w:after="0" w:line="240" w:lineRule="auto"/>
                    <w:contextualSpacing/>
                    <w:rPr>
                      <w:rFonts w:eastAsia="Gulim" w:cs="Arial"/>
                      <w:szCs w:val="20"/>
                      <w:lang w:val="en-GB" w:eastAsia="ko-KR"/>
                    </w:rPr>
                  </w:pPr>
                  <w:r w:rsidRPr="00356B15">
                    <w:rPr>
                      <w:rFonts w:eastAsia="Gulim" w:cs="Arial"/>
                      <w:szCs w:val="20"/>
                      <w:lang w:val="en-GB" w:eastAsia="ko-KR"/>
                    </w:rPr>
                    <w:t>UCI is transmitted on PUCCH.</w:t>
                  </w:r>
                </w:p>
                <w:p w14:paraId="4E3F3873" w14:textId="77777777" w:rsidR="00356B15" w:rsidRPr="00356B15" w:rsidRDefault="00356B15" w:rsidP="00356B15">
                  <w:pPr>
                    <w:numPr>
                      <w:ilvl w:val="2"/>
                      <w:numId w:val="29"/>
                    </w:numPr>
                    <w:snapToGrid w:val="0"/>
                    <w:spacing w:after="0" w:line="240" w:lineRule="auto"/>
                    <w:contextualSpacing/>
                    <w:rPr>
                      <w:rFonts w:eastAsia="Gulim" w:cs="Arial"/>
                      <w:szCs w:val="20"/>
                      <w:lang w:val="en-GB" w:eastAsia="ko-KR"/>
                    </w:rPr>
                  </w:pPr>
                  <w:r w:rsidRPr="00356B15">
                    <w:rPr>
                      <w:rFonts w:eastAsia="Gulim" w:cs="Arial"/>
                      <w:szCs w:val="20"/>
                      <w:lang w:val="en-GB" w:eastAsia="ko-KR"/>
                    </w:rPr>
                    <w:t>If there is no data for DG, MAC does not generate PDU for DG or CG PUSCH</w:t>
                  </w:r>
                </w:p>
                <w:p w14:paraId="6A656692" w14:textId="77777777" w:rsidR="00356B15" w:rsidRPr="00356B15" w:rsidRDefault="00356B15" w:rsidP="00356B15">
                  <w:pPr>
                    <w:numPr>
                      <w:ilvl w:val="3"/>
                      <w:numId w:val="29"/>
                    </w:numPr>
                    <w:snapToGrid w:val="0"/>
                    <w:spacing w:after="0" w:line="240" w:lineRule="auto"/>
                    <w:contextualSpacing/>
                    <w:rPr>
                      <w:rFonts w:eastAsia="Gulim" w:cs="Arial"/>
                      <w:szCs w:val="20"/>
                      <w:lang w:val="en-GB" w:eastAsia="ko-KR"/>
                    </w:rPr>
                  </w:pPr>
                  <w:r w:rsidRPr="00356B15">
                    <w:rPr>
                      <w:rFonts w:eastAsia="Gulim" w:cs="Arial"/>
                      <w:szCs w:val="20"/>
                      <w:lang w:val="en-GB" w:eastAsia="ko-KR"/>
                    </w:rPr>
                    <w:t>UCI is transmitted on PUCCH.</w:t>
                  </w:r>
                </w:p>
                <w:p w14:paraId="4F1CE43A" w14:textId="77777777" w:rsidR="00356B15" w:rsidRPr="00356B15" w:rsidRDefault="00356B15" w:rsidP="00356B15">
                  <w:pPr>
                    <w:numPr>
                      <w:ilvl w:val="1"/>
                      <w:numId w:val="29"/>
                    </w:numPr>
                    <w:snapToGrid w:val="0"/>
                    <w:spacing w:after="0" w:line="240" w:lineRule="auto"/>
                    <w:contextualSpacing/>
                    <w:rPr>
                      <w:rFonts w:eastAsia="Gulim" w:cs="Arial"/>
                      <w:szCs w:val="20"/>
                      <w:lang w:val="en-GB" w:eastAsia="ko-KR"/>
                    </w:rPr>
                  </w:pPr>
                  <w:r w:rsidRPr="00356B15">
                    <w:rPr>
                      <w:rFonts w:eastAsia="Gulim" w:cs="Arial"/>
                      <w:szCs w:val="20"/>
                      <w:lang w:val="en-GB" w:eastAsia="ko-KR"/>
                    </w:rPr>
                    <w:t>Opt-4: </w:t>
                  </w:r>
                </w:p>
                <w:p w14:paraId="226C6235" w14:textId="77777777" w:rsidR="00356B15" w:rsidRPr="00356B15" w:rsidRDefault="00356B15" w:rsidP="00356B15">
                  <w:pPr>
                    <w:numPr>
                      <w:ilvl w:val="2"/>
                      <w:numId w:val="29"/>
                    </w:numPr>
                    <w:snapToGrid w:val="0"/>
                    <w:spacing w:after="0" w:line="240" w:lineRule="auto"/>
                    <w:contextualSpacing/>
                    <w:rPr>
                      <w:rFonts w:eastAsia="Gulim" w:cs="Arial"/>
                      <w:szCs w:val="20"/>
                      <w:lang w:val="en-GB" w:eastAsia="ko-KR"/>
                    </w:rPr>
                  </w:pPr>
                  <w:r w:rsidRPr="00356B15">
                    <w:rPr>
                      <w:rFonts w:eastAsia="Gulim" w:cs="Arial"/>
                      <w:szCs w:val="20"/>
                      <w:lang w:val="en-GB" w:eastAsia="ko-KR"/>
                    </w:rPr>
                    <w:t>If there is data for DG, MAC generates PDU for DG PUSCH</w:t>
                  </w:r>
                </w:p>
                <w:p w14:paraId="33005CA1" w14:textId="77777777" w:rsidR="00356B15" w:rsidRPr="00356B15" w:rsidRDefault="00356B15" w:rsidP="00356B15">
                  <w:pPr>
                    <w:numPr>
                      <w:ilvl w:val="3"/>
                      <w:numId w:val="29"/>
                    </w:numPr>
                    <w:snapToGrid w:val="0"/>
                    <w:spacing w:after="0" w:line="240" w:lineRule="auto"/>
                    <w:contextualSpacing/>
                    <w:rPr>
                      <w:rFonts w:eastAsia="Gulim" w:cs="Arial"/>
                      <w:szCs w:val="20"/>
                      <w:lang w:val="en-GB" w:eastAsia="ko-KR"/>
                    </w:rPr>
                  </w:pPr>
                  <w:r w:rsidRPr="00356B15">
                    <w:rPr>
                      <w:rFonts w:eastAsia="Gulim" w:cs="Arial"/>
                      <w:szCs w:val="20"/>
                      <w:lang w:val="en-GB" w:eastAsia="ko-KR"/>
                    </w:rPr>
                    <w:t>UCI is dropped together with CG PUSCH.</w:t>
                  </w:r>
                </w:p>
                <w:p w14:paraId="2FEE4A01" w14:textId="77777777" w:rsidR="00356B15" w:rsidRPr="00356B15" w:rsidRDefault="00356B15" w:rsidP="00356B15">
                  <w:pPr>
                    <w:numPr>
                      <w:ilvl w:val="2"/>
                      <w:numId w:val="29"/>
                    </w:numPr>
                    <w:snapToGrid w:val="0"/>
                    <w:spacing w:after="0" w:line="240" w:lineRule="auto"/>
                    <w:contextualSpacing/>
                    <w:rPr>
                      <w:rFonts w:eastAsia="Gulim" w:cs="Arial"/>
                      <w:szCs w:val="20"/>
                      <w:lang w:val="en-GB" w:eastAsia="ko-KR"/>
                    </w:rPr>
                  </w:pPr>
                  <w:r w:rsidRPr="00356B15">
                    <w:rPr>
                      <w:rFonts w:eastAsia="Gulim" w:cs="Arial"/>
                      <w:szCs w:val="20"/>
                      <w:lang w:val="en-GB" w:eastAsia="ko-KR"/>
                    </w:rPr>
                    <w:t>If there is no data for DG, MAC does not generate PDU for DG or CG PUSCH.</w:t>
                  </w:r>
                </w:p>
                <w:p w14:paraId="6399E712" w14:textId="77777777" w:rsidR="00356B15" w:rsidRPr="00356B15" w:rsidRDefault="00356B15" w:rsidP="00356B15">
                  <w:pPr>
                    <w:numPr>
                      <w:ilvl w:val="3"/>
                      <w:numId w:val="29"/>
                    </w:numPr>
                    <w:snapToGrid w:val="0"/>
                    <w:spacing w:after="0" w:line="240" w:lineRule="auto"/>
                    <w:contextualSpacing/>
                    <w:rPr>
                      <w:rFonts w:eastAsia="Gulim" w:cs="Arial"/>
                      <w:szCs w:val="20"/>
                      <w:lang w:val="en-GB" w:eastAsia="ko-KR"/>
                    </w:rPr>
                  </w:pPr>
                  <w:r w:rsidRPr="00356B15">
                    <w:rPr>
                      <w:rFonts w:eastAsia="Gulim" w:cs="Arial"/>
                      <w:szCs w:val="20"/>
                      <w:lang w:val="en-GB" w:eastAsia="ko-KR"/>
                    </w:rPr>
                    <w:t>UCI is dropped together with CG PUSCH.</w:t>
                  </w:r>
                </w:p>
                <w:p w14:paraId="22428E29" w14:textId="77777777" w:rsidR="00356B15" w:rsidRPr="00356B15" w:rsidRDefault="00356B15" w:rsidP="00356B15">
                  <w:pPr>
                    <w:snapToGrid w:val="0"/>
                    <w:spacing w:after="120" w:line="240" w:lineRule="auto"/>
                    <w:rPr>
                      <w:rFonts w:eastAsia="Malgun Gothic" w:cs="Arial"/>
                      <w:szCs w:val="20"/>
                      <w:lang w:val="en-GB" w:eastAsia="ko-KR"/>
                    </w:rPr>
                  </w:pPr>
                  <w:r w:rsidRPr="00356B15">
                    <w:rPr>
                      <w:rFonts w:eastAsia="SimSun" w:cs="Arial"/>
                      <w:szCs w:val="20"/>
                      <w:lang w:val="en-GB" w:eastAsia="ko-KR"/>
                    </w:rPr>
                    <w:t>Note: In RAN1#104-e, aim to resolve case 1-6 using above options as a starting point, other options are not precluded.</w:t>
                  </w:r>
                </w:p>
              </w:tc>
            </w:tr>
          </w:tbl>
          <w:p w14:paraId="3823A3CC" w14:textId="77777777" w:rsidR="00356B15" w:rsidRPr="00356B15" w:rsidRDefault="00356B15" w:rsidP="00356B15">
            <w:pPr>
              <w:snapToGrid w:val="0"/>
              <w:spacing w:before="100" w:beforeAutospacing="1" w:after="100" w:afterAutospacing="1" w:line="240" w:lineRule="auto"/>
              <w:jc w:val="both"/>
              <w:rPr>
                <w:rFonts w:ascii="Times New Roman" w:eastAsia="SimSun" w:hAnsi="Times New Roman" w:cs="Times New Roman"/>
                <w:szCs w:val="20"/>
                <w:lang w:val="en-GB" w:eastAsia="zh-CN"/>
              </w:rPr>
            </w:pPr>
            <w:r w:rsidRPr="005237E1">
              <w:rPr>
                <w:rFonts w:ascii="Times New Roman" w:eastAsia="SimSun" w:hAnsi="Times New Roman" w:cs="Times New Roman"/>
                <w:szCs w:val="20"/>
                <w:lang w:val="en-GB" w:eastAsia="zh-CN"/>
              </w:rPr>
              <w:t xml:space="preserve">In addition, RAN1 noticed that in legacy Rel-15 and Rel-16, for configured grant, skipping UL configured grant if no data to transmit is conditionally mandatory feature. It is RAN1’s understanding that the agreement in RAN1 for case 1-2 will change the UE </w:t>
            </w:r>
            <w:proofErr w:type="spellStart"/>
            <w:r w:rsidRPr="005237E1">
              <w:rPr>
                <w:rFonts w:ascii="Times New Roman" w:eastAsia="SimSun" w:hAnsi="Times New Roman" w:cs="Times New Roman"/>
                <w:szCs w:val="20"/>
                <w:lang w:val="en-GB" w:eastAsia="zh-CN"/>
              </w:rPr>
              <w:t>behavior</w:t>
            </w:r>
            <w:proofErr w:type="spellEnd"/>
            <w:r w:rsidRPr="005237E1">
              <w:rPr>
                <w:rFonts w:ascii="Times New Roman" w:eastAsia="SimSun" w:hAnsi="Times New Roman" w:cs="Times New Roman"/>
                <w:szCs w:val="20"/>
                <w:lang w:val="en-GB" w:eastAsia="zh-CN"/>
              </w:rPr>
              <w:t xml:space="preserve"> for CG PUSCH. RAN1 considers it may be necessary to introduce a new capability/signalling to differentiate the new UE behaviour and the legacy UE behaviour. </w:t>
            </w:r>
            <w:r w:rsidRPr="005237E1">
              <w:rPr>
                <w:rFonts w:ascii="Times New Roman" w:eastAsia="SimSun" w:hAnsi="Times New Roman" w:cs="Times New Roman"/>
                <w:szCs w:val="20"/>
                <w:lang w:val="en-GB" w:eastAsia="ja-JP"/>
              </w:rPr>
              <w:t xml:space="preserve">RAN1 will further discuss the capability for case 1-3, 1-4, 1-5, 1-6 where the uplink skipping involving both DG PUSCH and CG PUSCH after the </w:t>
            </w:r>
            <w:proofErr w:type="spellStart"/>
            <w:r w:rsidRPr="005237E1">
              <w:rPr>
                <w:rFonts w:ascii="Times New Roman" w:eastAsia="SimSun" w:hAnsi="Times New Roman" w:cs="Times New Roman"/>
                <w:szCs w:val="20"/>
                <w:lang w:val="en-GB" w:eastAsia="ja-JP"/>
              </w:rPr>
              <w:t>behaviors</w:t>
            </w:r>
            <w:proofErr w:type="spellEnd"/>
            <w:r w:rsidRPr="005237E1">
              <w:rPr>
                <w:rFonts w:ascii="Times New Roman" w:eastAsia="SimSun" w:hAnsi="Times New Roman" w:cs="Times New Roman"/>
                <w:szCs w:val="20"/>
                <w:lang w:val="en-GB" w:eastAsia="ja-JP"/>
              </w:rPr>
              <w:t xml:space="preserve"> for these cases are determined.</w:t>
            </w:r>
          </w:p>
          <w:p w14:paraId="4A4F9636" w14:textId="77777777" w:rsidR="00356B15" w:rsidRPr="00356B15" w:rsidRDefault="00356B15" w:rsidP="00356B15">
            <w:pPr>
              <w:snapToGrid w:val="0"/>
              <w:spacing w:before="100" w:beforeAutospacing="1" w:after="100" w:afterAutospacing="1" w:line="240" w:lineRule="auto"/>
              <w:jc w:val="both"/>
              <w:rPr>
                <w:rFonts w:ascii="Times New Roman" w:eastAsia="SimSun" w:hAnsi="Times New Roman" w:cs="Times New Roman"/>
                <w:szCs w:val="20"/>
                <w:lang w:val="en-GB" w:eastAsia="ja-JP"/>
              </w:rPr>
            </w:pPr>
          </w:p>
          <w:p w14:paraId="6A426BEF" w14:textId="77777777" w:rsidR="00356B15" w:rsidRPr="00356B15" w:rsidRDefault="00356B15" w:rsidP="00356B15">
            <w:pPr>
              <w:snapToGrid w:val="0"/>
              <w:spacing w:after="120" w:line="240" w:lineRule="auto"/>
              <w:jc w:val="both"/>
              <w:outlineLvl w:val="0"/>
              <w:rPr>
                <w:rFonts w:eastAsia="SimSun" w:cs="Arial"/>
                <w:szCs w:val="20"/>
                <w:lang w:val="en-GB" w:eastAsia="ja-JP"/>
              </w:rPr>
            </w:pPr>
            <w:r w:rsidRPr="00356B15">
              <w:rPr>
                <w:rFonts w:eastAsia="SimSun" w:cs="Arial"/>
                <w:szCs w:val="20"/>
                <w:lang w:val="en-GB" w:eastAsia="ja-JP"/>
              </w:rPr>
              <w:t>2. Actions:</w:t>
            </w:r>
          </w:p>
          <w:p w14:paraId="11339342" w14:textId="77777777" w:rsidR="00356B15" w:rsidRPr="00356B15" w:rsidRDefault="00356B15" w:rsidP="00356B15">
            <w:pPr>
              <w:snapToGrid w:val="0"/>
              <w:spacing w:afterLines="50" w:after="120" w:line="240" w:lineRule="auto"/>
              <w:jc w:val="both"/>
              <w:rPr>
                <w:rFonts w:ascii="Times New Roman" w:eastAsia="SimSun" w:hAnsi="Times New Roman" w:cs="Times New Roman"/>
                <w:szCs w:val="20"/>
                <w:lang w:val="en-GB" w:eastAsia="ja-JP"/>
              </w:rPr>
            </w:pPr>
            <w:r w:rsidRPr="00356B15">
              <w:rPr>
                <w:rFonts w:ascii="Times New Roman" w:eastAsia="SimSun" w:hAnsi="Times New Roman" w:cs="Times New Roman"/>
                <w:szCs w:val="20"/>
                <w:lang w:val="en-GB" w:eastAsia="ja-JP"/>
              </w:rPr>
              <w:t xml:space="preserve">RAN1 respectfully asks RAN2 to </w:t>
            </w:r>
          </w:p>
          <w:p w14:paraId="02A4FFE1" w14:textId="77777777" w:rsidR="00356B15" w:rsidRPr="00356B15" w:rsidRDefault="00356B15" w:rsidP="00356B15">
            <w:pPr>
              <w:numPr>
                <w:ilvl w:val="0"/>
                <w:numId w:val="31"/>
              </w:numPr>
              <w:snapToGrid w:val="0"/>
              <w:spacing w:afterLines="50" w:after="120" w:line="240" w:lineRule="auto"/>
              <w:ind w:left="1140"/>
              <w:contextualSpacing/>
              <w:jc w:val="both"/>
              <w:rPr>
                <w:rFonts w:ascii="Calibri" w:eastAsia="SimSun" w:hAnsi="Calibri" w:cs="Times New Roman"/>
                <w:szCs w:val="20"/>
                <w:lang w:val="en-GB" w:eastAsia="ja-JP"/>
              </w:rPr>
            </w:pPr>
            <w:proofErr w:type="gramStart"/>
            <w:r w:rsidRPr="00356B15">
              <w:rPr>
                <w:rFonts w:ascii="Calibri" w:eastAsia="SimSun" w:hAnsi="Calibri" w:cs="Times New Roman"/>
                <w:szCs w:val="20"/>
                <w:lang w:val="en-GB" w:eastAsia="ja-JP"/>
              </w:rPr>
              <w:t>Take into account</w:t>
            </w:r>
            <w:proofErr w:type="gramEnd"/>
            <w:r w:rsidRPr="00356B15">
              <w:rPr>
                <w:rFonts w:ascii="Calibri" w:eastAsia="SimSun" w:hAnsi="Calibri" w:cs="Times New Roman"/>
                <w:szCs w:val="20"/>
                <w:lang w:val="en-GB" w:eastAsia="ja-JP"/>
              </w:rPr>
              <w:t xml:space="preserve"> the above agreements and update Rel-16 TS 38.321 to support Rel-16 PUSCH skipping</w:t>
            </w:r>
          </w:p>
          <w:p w14:paraId="0EF9175C" w14:textId="77777777" w:rsidR="00356B15" w:rsidRPr="00356B15" w:rsidRDefault="00356B15" w:rsidP="00356B15">
            <w:pPr>
              <w:numPr>
                <w:ilvl w:val="0"/>
                <w:numId w:val="31"/>
              </w:numPr>
              <w:snapToGrid w:val="0"/>
              <w:spacing w:afterLines="50" w:after="120" w:line="240" w:lineRule="auto"/>
              <w:ind w:left="1140"/>
              <w:contextualSpacing/>
              <w:jc w:val="both"/>
              <w:rPr>
                <w:rFonts w:ascii="Calibri" w:eastAsia="SimSun" w:hAnsi="Calibri" w:cs="Times New Roman"/>
                <w:szCs w:val="20"/>
                <w:lang w:val="en-GB" w:eastAsia="ja-JP"/>
              </w:rPr>
            </w:pPr>
            <w:r w:rsidRPr="00356B15">
              <w:rPr>
                <w:rFonts w:ascii="Calibri" w:eastAsia="SimSun" w:hAnsi="Calibri" w:cs="Times New Roman"/>
                <w:szCs w:val="20"/>
                <w:lang w:val="en-GB" w:eastAsia="ja-JP"/>
              </w:rPr>
              <w:t xml:space="preserve">Resolve the </w:t>
            </w:r>
            <w:proofErr w:type="spellStart"/>
            <w:r w:rsidRPr="00356B15">
              <w:rPr>
                <w:rFonts w:ascii="Calibri" w:eastAsia="SimSun" w:hAnsi="Calibri" w:cs="Times New Roman"/>
                <w:szCs w:val="20"/>
                <w:lang w:val="en-GB" w:eastAsia="ja-JP"/>
              </w:rPr>
              <w:t>capabability</w:t>
            </w:r>
            <w:proofErr w:type="spellEnd"/>
            <w:r w:rsidRPr="00356B15">
              <w:rPr>
                <w:rFonts w:ascii="Calibri" w:eastAsia="SimSun" w:hAnsi="Calibri" w:cs="Times New Roman"/>
                <w:szCs w:val="20"/>
                <w:lang w:val="en-GB" w:eastAsia="ja-JP"/>
              </w:rPr>
              <w:t xml:space="preserve"> </w:t>
            </w:r>
            <w:proofErr w:type="spellStart"/>
            <w:r w:rsidRPr="00356B15">
              <w:rPr>
                <w:rFonts w:ascii="Calibri" w:eastAsia="SimSun" w:hAnsi="Calibri" w:cs="Times New Roman"/>
                <w:szCs w:val="20"/>
                <w:lang w:val="en-GB" w:eastAsia="ja-JP"/>
              </w:rPr>
              <w:t>signaling</w:t>
            </w:r>
            <w:proofErr w:type="spellEnd"/>
            <w:r w:rsidRPr="00356B15">
              <w:rPr>
                <w:rFonts w:ascii="Calibri" w:eastAsia="SimSun" w:hAnsi="Calibri" w:cs="Times New Roman"/>
                <w:szCs w:val="20"/>
                <w:lang w:val="en-GB" w:eastAsia="ja-JP"/>
              </w:rPr>
              <w:t xml:space="preserve"> issue for Rel-16 CG PUSCH skipping</w:t>
            </w:r>
          </w:p>
          <w:p w14:paraId="0501D5E1" w14:textId="77777777" w:rsidR="00356B15" w:rsidRPr="00356B15" w:rsidRDefault="00356B15" w:rsidP="00356B15">
            <w:pPr>
              <w:spacing w:after="180" w:line="240" w:lineRule="auto"/>
              <w:rPr>
                <w:rFonts w:ascii="Times New Roman" w:eastAsia="SimSun" w:hAnsi="Times New Roman" w:cs="Times New Roman"/>
                <w:szCs w:val="20"/>
                <w:lang w:val="en-GB" w:eastAsia="ja-JP"/>
              </w:rPr>
            </w:pPr>
          </w:p>
        </w:tc>
      </w:tr>
    </w:tbl>
    <w:p w14:paraId="23DAC6E7" w14:textId="1B0D6037" w:rsidR="00356B15" w:rsidRDefault="00356B15" w:rsidP="00356B15">
      <w:pPr>
        <w:rPr>
          <w:lang w:val="en-GB" w:eastAsia="ja-JP"/>
        </w:rPr>
      </w:pPr>
    </w:p>
    <w:p w14:paraId="4CDD1049" w14:textId="78FA0EA4" w:rsidR="00356B15" w:rsidRDefault="00356B15" w:rsidP="00356B15">
      <w:pPr>
        <w:pStyle w:val="Heading2"/>
      </w:pPr>
      <w:r>
        <w:lastRenderedPageBreak/>
        <w:t>RAN1#104e</w:t>
      </w:r>
    </w:p>
    <w:p w14:paraId="0A6D6D7A" w14:textId="77777777" w:rsidR="00356B15" w:rsidRPr="00356B15" w:rsidRDefault="00356B15" w:rsidP="00356B15">
      <w:pPr>
        <w:spacing w:after="0" w:line="252" w:lineRule="auto"/>
        <w:jc w:val="both"/>
        <w:rPr>
          <w:rFonts w:ascii="Times" w:eastAsia="Batang" w:hAnsi="Times" w:cs="Times"/>
          <w:b/>
          <w:bCs/>
          <w:szCs w:val="20"/>
          <w:lang w:val="en-GB" w:eastAsia="ko-KR"/>
        </w:rPr>
      </w:pPr>
      <w:r w:rsidRPr="00356B15">
        <w:rPr>
          <w:rFonts w:ascii="Times" w:eastAsia="Batang" w:hAnsi="Times" w:cs="Times"/>
          <w:b/>
          <w:bCs/>
          <w:szCs w:val="20"/>
          <w:highlight w:val="green"/>
          <w:lang w:val="en-GB"/>
        </w:rPr>
        <w:t>Agreement</w:t>
      </w:r>
    </w:p>
    <w:p w14:paraId="230D9A6B" w14:textId="77777777" w:rsidR="00356B15" w:rsidRPr="00356B15" w:rsidRDefault="00356B15" w:rsidP="00356B15">
      <w:pPr>
        <w:wordWrap w:val="0"/>
        <w:spacing w:after="0" w:line="240" w:lineRule="auto"/>
        <w:rPr>
          <w:rFonts w:ascii="Times" w:eastAsia="Batang" w:hAnsi="Times" w:cs="Times"/>
          <w:szCs w:val="20"/>
        </w:rPr>
      </w:pPr>
      <w:r w:rsidRPr="00356B15">
        <w:rPr>
          <w:rFonts w:ascii="Times" w:eastAsia="Batang" w:hAnsi="Times" w:cs="Times"/>
          <w:szCs w:val="20"/>
          <w:lang w:val="en-GB"/>
        </w:rPr>
        <w:t>Send an LS to RAN2 to convey the latest RAN1 agreement on PUSCH skipping (Rel-16). LS is endorsed in R1-2102249).</w:t>
      </w:r>
    </w:p>
    <w:p w14:paraId="5BE9BE15" w14:textId="77777777" w:rsidR="00356B15" w:rsidRPr="00356B15" w:rsidRDefault="00356B15" w:rsidP="00356B15">
      <w:pPr>
        <w:spacing w:after="0" w:line="240" w:lineRule="auto"/>
        <w:rPr>
          <w:rFonts w:ascii="Times" w:eastAsia="Batang" w:hAnsi="Times" w:cs="Times"/>
          <w:szCs w:val="24"/>
          <w:lang w:val="en-GB" w:eastAsia="x-none"/>
        </w:rPr>
      </w:pPr>
    </w:p>
    <w:p w14:paraId="312E02D9" w14:textId="77777777" w:rsidR="00356B15" w:rsidRPr="00356B15" w:rsidRDefault="00356B15" w:rsidP="00356B15">
      <w:pPr>
        <w:spacing w:after="0" w:line="252" w:lineRule="auto"/>
        <w:jc w:val="both"/>
        <w:rPr>
          <w:rFonts w:ascii="Times" w:eastAsia="Batang" w:hAnsi="Times" w:cs="Times"/>
          <w:b/>
          <w:bCs/>
          <w:szCs w:val="20"/>
          <w:lang w:val="en-GB" w:eastAsia="ko-KR"/>
        </w:rPr>
      </w:pPr>
      <w:r w:rsidRPr="00356B15">
        <w:rPr>
          <w:rFonts w:ascii="Times" w:eastAsia="Batang" w:hAnsi="Times" w:cs="Times"/>
          <w:b/>
          <w:bCs/>
          <w:szCs w:val="20"/>
          <w:highlight w:val="green"/>
          <w:lang w:val="en-GB"/>
        </w:rPr>
        <w:t>Agreement</w:t>
      </w:r>
    </w:p>
    <w:p w14:paraId="4D3002CB" w14:textId="77777777" w:rsidR="00356B15" w:rsidRPr="00356B15" w:rsidRDefault="00356B15" w:rsidP="00356B15">
      <w:pPr>
        <w:spacing w:after="0" w:line="240" w:lineRule="auto"/>
        <w:jc w:val="both"/>
        <w:rPr>
          <w:rFonts w:ascii="Times" w:eastAsia="Batang" w:hAnsi="Times" w:cs="Times"/>
          <w:szCs w:val="20"/>
          <w:lang w:val="en-GB"/>
        </w:rPr>
      </w:pPr>
      <w:r w:rsidRPr="00356B15">
        <w:rPr>
          <w:rFonts w:ascii="Times" w:eastAsia="Batang" w:hAnsi="Times" w:cs="Times"/>
          <w:szCs w:val="20"/>
          <w:lang w:val="en-GB"/>
        </w:rPr>
        <w:t xml:space="preserve">For the case (Case 1-6) when DG PUSCH and CG PUSCH are overlapping on a serving cell and CG PUSCH is overlapping with PUCCH, and DG PUSCH is non-overlapping with the PUCCH </w:t>
      </w:r>
    </w:p>
    <w:p w14:paraId="45E7F5EB" w14:textId="77777777" w:rsidR="00356B15" w:rsidRPr="00356B15" w:rsidRDefault="00356B15" w:rsidP="00356B15">
      <w:pPr>
        <w:numPr>
          <w:ilvl w:val="0"/>
          <w:numId w:val="27"/>
        </w:numPr>
        <w:spacing w:after="0" w:line="240" w:lineRule="auto"/>
        <w:rPr>
          <w:rFonts w:ascii="Times" w:eastAsia="Batang" w:hAnsi="Times" w:cs="Times"/>
          <w:szCs w:val="24"/>
          <w:lang w:val="en-GB" w:eastAsia="ko-KR"/>
        </w:rPr>
      </w:pPr>
      <w:r w:rsidRPr="00356B15">
        <w:rPr>
          <w:rFonts w:ascii="Times" w:eastAsia="Batang" w:hAnsi="Times" w:cs="Times"/>
          <w:szCs w:val="24"/>
          <w:lang w:val="en-GB" w:eastAsia="ko-KR"/>
        </w:rPr>
        <w:t xml:space="preserve">In Rel-16, when timeline condition is met, for Case 1-6 in non-CA and CA cases, when DG PUSCH skipping is configured and Rel-16 LCH based prioritization is not configured and there is a single PHY priority for UL transmissions, and when PUSCH repetition is not applied, </w:t>
      </w:r>
    </w:p>
    <w:p w14:paraId="6ED21FD8" w14:textId="77777777" w:rsidR="00356B15" w:rsidRPr="00356B15" w:rsidRDefault="00356B15" w:rsidP="00356B15">
      <w:pPr>
        <w:numPr>
          <w:ilvl w:val="1"/>
          <w:numId w:val="28"/>
        </w:numPr>
        <w:spacing w:after="0" w:line="240" w:lineRule="auto"/>
        <w:rPr>
          <w:rFonts w:ascii="Times" w:eastAsia="Batang" w:hAnsi="Times" w:cs="Times"/>
          <w:szCs w:val="24"/>
          <w:lang w:val="en-GB" w:eastAsia="ko-KR"/>
        </w:rPr>
      </w:pPr>
      <w:r w:rsidRPr="00356B15">
        <w:rPr>
          <w:rFonts w:ascii="Times" w:eastAsia="Batang" w:hAnsi="Times" w:cs="Times"/>
          <w:szCs w:val="24"/>
          <w:lang w:val="en-GB" w:eastAsia="ko-KR"/>
        </w:rPr>
        <w:t>When one or more CG PUSCH(s) overlap with a PUCCH on a same or different serving cell, a DG PUSCH overlaps with the one or more CG PUSCH(s) on one serving cell and the DG PUSCH does not overlap with the PUCCH, and there is no remaining PUSCH(s) on any serving cell(s) overlapping with the PUCCH, the UCI is transmitted on the PUCCH.</w:t>
      </w:r>
    </w:p>
    <w:p w14:paraId="0E1C9BC1" w14:textId="77777777" w:rsidR="00356B15" w:rsidRPr="00356B15" w:rsidRDefault="00356B15" w:rsidP="00356B15">
      <w:pPr>
        <w:numPr>
          <w:ilvl w:val="2"/>
          <w:numId w:val="27"/>
        </w:numPr>
        <w:spacing w:after="0" w:line="240" w:lineRule="auto"/>
        <w:rPr>
          <w:rFonts w:ascii="Times" w:eastAsia="Batang" w:hAnsi="Times" w:cs="Times"/>
          <w:szCs w:val="24"/>
          <w:lang w:val="en-GB" w:eastAsia="ko-KR"/>
        </w:rPr>
      </w:pPr>
      <w:r w:rsidRPr="00356B15">
        <w:rPr>
          <w:rFonts w:ascii="Times" w:eastAsia="Batang" w:hAnsi="Times" w:cs="Times"/>
          <w:szCs w:val="24"/>
          <w:lang w:val="en-GB" w:eastAsia="ko-KR"/>
        </w:rPr>
        <w:t>This is for case 1-6a and 1-6b in Figure 1.</w:t>
      </w:r>
    </w:p>
    <w:p w14:paraId="7A8FFF5F" w14:textId="77777777" w:rsidR="00356B15" w:rsidRPr="00356B15" w:rsidRDefault="00356B15" w:rsidP="00356B15">
      <w:pPr>
        <w:numPr>
          <w:ilvl w:val="2"/>
          <w:numId w:val="27"/>
        </w:numPr>
        <w:spacing w:after="0" w:line="240" w:lineRule="auto"/>
        <w:rPr>
          <w:rFonts w:ascii="Times" w:eastAsia="Batang" w:hAnsi="Times" w:cs="Times"/>
          <w:szCs w:val="24"/>
          <w:lang w:val="en-GB" w:eastAsia="ko-KR"/>
        </w:rPr>
      </w:pPr>
      <w:r w:rsidRPr="00356B15">
        <w:rPr>
          <w:rFonts w:ascii="Times" w:eastAsia="Batang" w:hAnsi="Times" w:cs="Times"/>
          <w:szCs w:val="24"/>
          <w:lang w:val="en-GB" w:eastAsia="ko-KR"/>
        </w:rPr>
        <w:t xml:space="preserve">MAC does not generate PDU for the one or more CG PUSCH(s) </w:t>
      </w:r>
    </w:p>
    <w:p w14:paraId="0144CB90" w14:textId="77777777" w:rsidR="00356B15" w:rsidRPr="00356B15" w:rsidRDefault="00356B15" w:rsidP="00356B15">
      <w:pPr>
        <w:numPr>
          <w:ilvl w:val="2"/>
          <w:numId w:val="27"/>
        </w:numPr>
        <w:spacing w:after="0" w:line="240" w:lineRule="auto"/>
        <w:rPr>
          <w:rFonts w:ascii="Times" w:eastAsia="Batang" w:hAnsi="Times" w:cs="Times"/>
          <w:szCs w:val="24"/>
          <w:lang w:val="en-GB" w:eastAsia="ko-KR"/>
        </w:rPr>
      </w:pPr>
      <w:r w:rsidRPr="00356B15">
        <w:rPr>
          <w:rFonts w:ascii="Times" w:eastAsia="Batang" w:hAnsi="Times" w:cs="Times"/>
          <w:szCs w:val="24"/>
          <w:lang w:val="en-GB" w:eastAsia="ko-KR"/>
        </w:rPr>
        <w:t xml:space="preserve">If there is data for the DG PUSCH, MAC generates PDU for the DG PUSCH. If there is no data for the DG PUSCH, MAC does not generate PDU for the DG PUSCH </w:t>
      </w:r>
    </w:p>
    <w:p w14:paraId="47420417" w14:textId="77777777" w:rsidR="00356B15" w:rsidRPr="00356B15" w:rsidRDefault="00356B15" w:rsidP="00356B15">
      <w:pPr>
        <w:numPr>
          <w:ilvl w:val="1"/>
          <w:numId w:val="28"/>
        </w:numPr>
        <w:spacing w:after="0" w:line="240" w:lineRule="auto"/>
        <w:rPr>
          <w:rFonts w:ascii="Times" w:eastAsia="Batang" w:hAnsi="Times" w:cs="Times"/>
          <w:szCs w:val="24"/>
          <w:lang w:val="en-GB" w:eastAsia="ko-KR"/>
        </w:rPr>
      </w:pPr>
      <w:r w:rsidRPr="00356B15">
        <w:rPr>
          <w:rFonts w:ascii="Times" w:eastAsia="Batang" w:hAnsi="Times" w:cs="Times"/>
          <w:szCs w:val="24"/>
          <w:lang w:val="en-GB" w:eastAsia="ko-KR"/>
        </w:rPr>
        <w:t>When one or more CG PUSCH(s) overlap with a PUCCH on a same or different serving cell, a DG PUSCH overlaps with the one or more CG PUSCH(s) on one serving cell and the DG PUSCH does not overlap with the PUCCH, and there is remaining PUSCH(s) on any serving cell(s) overlapping with the PUCCH, the PUSCH from the remaining PUSCH(s) for UCI multiplexing is determined following the existing UCI multiplexing rules, MAC generates MAC PDU for the PUSCH and delivers the MAC PDU to PHY and the UCI is multiplexed on the PUSCH.</w:t>
      </w:r>
    </w:p>
    <w:p w14:paraId="4AA3C9B6" w14:textId="77777777" w:rsidR="00356B15" w:rsidRPr="00356B15" w:rsidRDefault="00356B15" w:rsidP="00356B15">
      <w:pPr>
        <w:numPr>
          <w:ilvl w:val="2"/>
          <w:numId w:val="28"/>
        </w:numPr>
        <w:spacing w:after="0" w:line="240" w:lineRule="auto"/>
        <w:rPr>
          <w:rFonts w:ascii="Times" w:eastAsia="Batang" w:hAnsi="Times" w:cs="Times"/>
          <w:szCs w:val="24"/>
          <w:lang w:val="en-GB" w:eastAsia="ko-KR"/>
        </w:rPr>
      </w:pPr>
      <w:r w:rsidRPr="00356B15">
        <w:rPr>
          <w:rFonts w:ascii="Times" w:eastAsia="Batang" w:hAnsi="Times" w:cs="Times"/>
          <w:szCs w:val="24"/>
          <w:lang w:val="en-GB" w:eastAsia="ko-KR"/>
        </w:rPr>
        <w:t>Note the remaining CG PUSCH(s) are not overlapping with any DG PUSCH on the same serving cell</w:t>
      </w:r>
    </w:p>
    <w:p w14:paraId="087E2AE1" w14:textId="77777777" w:rsidR="00356B15" w:rsidRPr="00356B15" w:rsidRDefault="00356B15" w:rsidP="00356B15">
      <w:pPr>
        <w:numPr>
          <w:ilvl w:val="2"/>
          <w:numId w:val="28"/>
        </w:numPr>
        <w:spacing w:after="0" w:line="240" w:lineRule="auto"/>
        <w:rPr>
          <w:rFonts w:ascii="Times" w:eastAsia="Batang" w:hAnsi="Times" w:cs="Times"/>
          <w:szCs w:val="24"/>
          <w:lang w:val="en-GB" w:eastAsia="ko-KR"/>
        </w:rPr>
      </w:pPr>
      <w:r w:rsidRPr="00356B15">
        <w:rPr>
          <w:rFonts w:ascii="Times" w:eastAsia="Batang" w:hAnsi="Times" w:cs="Times"/>
          <w:szCs w:val="24"/>
          <w:lang w:val="en-GB" w:eastAsia="ko-KR"/>
        </w:rPr>
        <w:t>This is for case 1-6c in Figure 1.</w:t>
      </w:r>
    </w:p>
    <w:p w14:paraId="6B3FB275" w14:textId="77777777" w:rsidR="00356B15" w:rsidRPr="00356B15" w:rsidRDefault="00356B15" w:rsidP="00356B15">
      <w:pPr>
        <w:numPr>
          <w:ilvl w:val="2"/>
          <w:numId w:val="28"/>
        </w:numPr>
        <w:spacing w:after="0" w:line="240" w:lineRule="auto"/>
        <w:rPr>
          <w:rFonts w:ascii="Times" w:eastAsia="Batang" w:hAnsi="Times" w:cs="Times"/>
          <w:szCs w:val="24"/>
          <w:lang w:val="en-GB" w:eastAsia="ko-KR"/>
        </w:rPr>
      </w:pPr>
      <w:r w:rsidRPr="00356B15">
        <w:rPr>
          <w:rFonts w:ascii="Times" w:eastAsia="Batang" w:hAnsi="Times" w:cs="Times"/>
          <w:szCs w:val="24"/>
          <w:lang w:val="en-GB" w:eastAsia="ko-KR"/>
        </w:rPr>
        <w:t xml:space="preserve">MAC does not generate PDU for the one or more CG PUSCH(s) </w:t>
      </w:r>
    </w:p>
    <w:p w14:paraId="05AE1F9A" w14:textId="77777777" w:rsidR="00356B15" w:rsidRPr="00356B15" w:rsidRDefault="00356B15" w:rsidP="00356B15">
      <w:pPr>
        <w:numPr>
          <w:ilvl w:val="2"/>
          <w:numId w:val="28"/>
        </w:numPr>
        <w:spacing w:after="0" w:line="240" w:lineRule="auto"/>
        <w:rPr>
          <w:rFonts w:ascii="Times" w:eastAsia="Batang" w:hAnsi="Times" w:cs="Times"/>
          <w:szCs w:val="24"/>
          <w:lang w:val="en-GB" w:eastAsia="ko-KR"/>
        </w:rPr>
      </w:pPr>
      <w:r w:rsidRPr="00356B15">
        <w:rPr>
          <w:rFonts w:ascii="Times" w:eastAsia="Batang" w:hAnsi="Times" w:cs="Times"/>
          <w:szCs w:val="24"/>
          <w:lang w:val="en-GB" w:eastAsia="ko-KR"/>
        </w:rPr>
        <w:t>If there is data for the DG PUSCH, MAC generates PDU for the DG PUSCH. If there is no data for the DG PUSCH, MAC does not generate PDU for the DG PUSCH</w:t>
      </w: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9"/>
        <w:gridCol w:w="3980"/>
      </w:tblGrid>
      <w:tr w:rsidR="00356B15" w:rsidRPr="00356B15" w14:paraId="085CBD6F" w14:textId="77777777" w:rsidTr="00B94021">
        <w:tc>
          <w:tcPr>
            <w:tcW w:w="3317" w:type="pct"/>
            <w:hideMark/>
          </w:tcPr>
          <w:bookmarkStart w:id="14" w:name="_Hlk63410747"/>
          <w:p w14:paraId="03FF1C68" w14:textId="77777777" w:rsidR="00356B15" w:rsidRPr="00356B15" w:rsidRDefault="00356B15" w:rsidP="00356B15">
            <w:pPr>
              <w:spacing w:beforeLines="50" w:before="120" w:afterLines="50" w:after="120" w:line="240" w:lineRule="auto"/>
              <w:rPr>
                <w:rFonts w:ascii="Times New Roman" w:eastAsia="SimSun" w:hAnsi="Times New Roman" w:cs="Times New Roman"/>
                <w:szCs w:val="20"/>
                <w:lang w:eastAsia="zh-CN"/>
              </w:rPr>
            </w:pPr>
            <w:r w:rsidRPr="00356B15">
              <w:rPr>
                <w:rFonts w:ascii="Times New Roman" w:eastAsia="Malgun Gothic" w:hAnsi="Times New Roman" w:cs="Times New Roman"/>
                <w:szCs w:val="20"/>
                <w:lang w:val="en-GB"/>
              </w:rPr>
              <w:object w:dxaOrig="3370" w:dyaOrig="1570" w14:anchorId="2AD9742B">
                <v:shape id="_x0000_i1030" type="#_x0000_t75" style="width:168.6pt;height:79.75pt" o:ole="">
                  <v:imagedata r:id="rId23" o:title=""/>
                </v:shape>
                <o:OLEObject Type="Embed" ProgID="Visio.Drawing.15" ShapeID="_x0000_i1030" DrawAspect="Content" ObjectID="_1706353993" r:id="rId24"/>
              </w:object>
            </w:r>
          </w:p>
        </w:tc>
        <w:tc>
          <w:tcPr>
            <w:tcW w:w="1683" w:type="pct"/>
            <w:hideMark/>
          </w:tcPr>
          <w:p w14:paraId="6CF183DE" w14:textId="77777777" w:rsidR="00356B15" w:rsidRPr="00356B15" w:rsidRDefault="00356B15" w:rsidP="00356B15">
            <w:pPr>
              <w:spacing w:beforeLines="50" w:before="120" w:afterLines="50" w:after="120" w:line="240" w:lineRule="auto"/>
              <w:rPr>
                <w:rFonts w:ascii="Times New Roman" w:eastAsia="SimSun" w:hAnsi="Times New Roman" w:cs="Times New Roman"/>
                <w:sz w:val="22"/>
                <w:lang w:val="en-GB" w:eastAsia="zh-CN"/>
              </w:rPr>
            </w:pPr>
            <w:r w:rsidRPr="00356B15">
              <w:rPr>
                <w:rFonts w:ascii="Times New Roman" w:eastAsiaTheme="minorEastAsia" w:hAnsi="Times New Roman" w:cs="Times New Roman"/>
                <w:szCs w:val="20"/>
                <w:lang w:val="en-GB" w:eastAsia="zh-CN"/>
              </w:rPr>
              <w:object w:dxaOrig="4210" w:dyaOrig="2940" w14:anchorId="734A4C8A">
                <v:shape id="_x0000_i1031" type="#_x0000_t75" style="width:188.2pt;height:132.15pt" o:ole="">
                  <v:imagedata r:id="rId25" o:title=""/>
                </v:shape>
                <o:OLEObject Type="Embed" ProgID="Visio.Drawing.15" ShapeID="_x0000_i1031" DrawAspect="Content" ObjectID="_1706353994" r:id="rId26"/>
              </w:object>
            </w:r>
          </w:p>
        </w:tc>
      </w:tr>
      <w:tr w:rsidR="00356B15" w:rsidRPr="00356B15" w14:paraId="2BAD0E6D" w14:textId="77777777" w:rsidTr="00B94021">
        <w:tc>
          <w:tcPr>
            <w:tcW w:w="3317" w:type="pct"/>
            <w:hideMark/>
          </w:tcPr>
          <w:p w14:paraId="68DC0072" w14:textId="77777777" w:rsidR="00356B15" w:rsidRPr="00356B15" w:rsidRDefault="00356B15" w:rsidP="00356B15">
            <w:pPr>
              <w:spacing w:beforeLines="50" w:before="120" w:afterLines="50" w:after="120" w:line="240" w:lineRule="auto"/>
              <w:rPr>
                <w:rFonts w:ascii="Times New Roman" w:eastAsia="SimSun" w:hAnsi="Times New Roman" w:cs="Times New Roman"/>
                <w:szCs w:val="20"/>
                <w:lang w:val="en-GB" w:eastAsia="zh-CN"/>
              </w:rPr>
            </w:pPr>
            <w:r w:rsidRPr="00356B15">
              <w:rPr>
                <w:rFonts w:ascii="Times New Roman" w:eastAsia="SimSun" w:hAnsi="Times New Roman" w:cs="Times New Roman"/>
                <w:szCs w:val="20"/>
                <w:lang w:val="en-GB" w:eastAsia="zh-CN"/>
              </w:rPr>
              <w:t>Case 1-6a</w:t>
            </w:r>
          </w:p>
        </w:tc>
        <w:tc>
          <w:tcPr>
            <w:tcW w:w="1683" w:type="pct"/>
            <w:hideMark/>
          </w:tcPr>
          <w:p w14:paraId="5B0A0D4C" w14:textId="77777777" w:rsidR="00356B15" w:rsidRPr="00356B15" w:rsidRDefault="00356B15" w:rsidP="00356B15">
            <w:pPr>
              <w:spacing w:beforeLines="50" w:before="120" w:afterLines="50" w:after="120" w:line="240" w:lineRule="auto"/>
              <w:rPr>
                <w:rFonts w:ascii="Times New Roman" w:eastAsia="SimSun" w:hAnsi="Times New Roman" w:cs="Times New Roman"/>
                <w:szCs w:val="20"/>
                <w:lang w:val="en-GB" w:eastAsia="zh-CN"/>
              </w:rPr>
            </w:pPr>
            <w:r w:rsidRPr="00356B15">
              <w:rPr>
                <w:rFonts w:ascii="Times New Roman" w:eastAsia="SimSun" w:hAnsi="Times New Roman" w:cs="Times New Roman"/>
                <w:szCs w:val="20"/>
                <w:lang w:val="en-GB" w:eastAsia="zh-CN"/>
              </w:rPr>
              <w:t>Case 1-6b</w:t>
            </w:r>
          </w:p>
        </w:tc>
      </w:tr>
      <w:tr w:rsidR="00356B15" w:rsidRPr="00356B15" w14:paraId="4966512E" w14:textId="77777777" w:rsidTr="00B94021">
        <w:tc>
          <w:tcPr>
            <w:tcW w:w="5000" w:type="pct"/>
            <w:gridSpan w:val="2"/>
            <w:hideMark/>
          </w:tcPr>
          <w:p w14:paraId="290F4211" w14:textId="77777777" w:rsidR="00356B15" w:rsidRPr="00356B15" w:rsidRDefault="00356B15" w:rsidP="00356B15">
            <w:pPr>
              <w:spacing w:beforeLines="50" w:before="120" w:afterLines="50" w:after="120" w:line="240" w:lineRule="auto"/>
              <w:rPr>
                <w:rFonts w:ascii="Times New Roman" w:eastAsia="SimSun" w:hAnsi="Times New Roman" w:cs="Times New Roman"/>
                <w:szCs w:val="20"/>
                <w:lang w:val="en-GB" w:eastAsia="zh-CN"/>
              </w:rPr>
            </w:pPr>
            <w:r w:rsidRPr="00356B15">
              <w:rPr>
                <w:rFonts w:ascii="Times New Roman" w:eastAsiaTheme="minorEastAsia" w:hAnsi="Times New Roman" w:cs="Times New Roman"/>
                <w:szCs w:val="20"/>
                <w:lang w:val="en-GB" w:eastAsia="zh-CN"/>
              </w:rPr>
              <w:object w:dxaOrig="4280" w:dyaOrig="4460" w14:anchorId="04674FCF">
                <v:shape id="_x0000_i1032" type="#_x0000_t75" style="width:189.1pt;height:195.95pt" o:ole="">
                  <v:imagedata r:id="rId27" o:title=""/>
                </v:shape>
                <o:OLEObject Type="Embed" ProgID="Visio.Drawing.15" ShapeID="_x0000_i1032" DrawAspect="Content" ObjectID="_1706353995" r:id="rId28"/>
              </w:object>
            </w:r>
          </w:p>
        </w:tc>
      </w:tr>
      <w:tr w:rsidR="00356B15" w:rsidRPr="00356B15" w14:paraId="789EFDA9" w14:textId="77777777" w:rsidTr="00B94021">
        <w:tc>
          <w:tcPr>
            <w:tcW w:w="5000" w:type="pct"/>
            <w:gridSpan w:val="2"/>
            <w:hideMark/>
          </w:tcPr>
          <w:p w14:paraId="754524BB" w14:textId="77777777" w:rsidR="00356B15" w:rsidRPr="00356B15" w:rsidRDefault="00356B15" w:rsidP="00356B15">
            <w:pPr>
              <w:spacing w:beforeLines="50" w:before="120" w:afterLines="50" w:after="120" w:line="240" w:lineRule="auto"/>
              <w:rPr>
                <w:rFonts w:ascii="Times New Roman" w:eastAsia="SimSun" w:hAnsi="Times New Roman" w:cs="Times New Roman"/>
                <w:szCs w:val="20"/>
                <w:lang w:val="en-GB" w:eastAsia="zh-CN"/>
              </w:rPr>
            </w:pPr>
            <w:r w:rsidRPr="00356B15">
              <w:rPr>
                <w:rFonts w:ascii="Times New Roman" w:eastAsia="SimSun" w:hAnsi="Times New Roman" w:cs="Times New Roman"/>
                <w:szCs w:val="20"/>
                <w:lang w:val="en-GB" w:eastAsia="zh-CN"/>
              </w:rPr>
              <w:t>Case 1-6c</w:t>
            </w:r>
          </w:p>
        </w:tc>
      </w:tr>
    </w:tbl>
    <w:bookmarkEnd w:id="14"/>
    <w:p w14:paraId="0676339C" w14:textId="77777777" w:rsidR="00356B15" w:rsidRPr="00356B15" w:rsidRDefault="00356B15" w:rsidP="00356B15">
      <w:pPr>
        <w:spacing w:after="120" w:line="240" w:lineRule="auto"/>
        <w:ind w:leftChars="10" w:left="740" w:hanging="720"/>
        <w:jc w:val="center"/>
        <w:rPr>
          <w:rFonts w:ascii="Times" w:eastAsiaTheme="minorEastAsia" w:hAnsi="Times" w:cs="Times New Roman"/>
          <w:b/>
          <w:szCs w:val="20"/>
          <w:lang w:eastAsia="zh-CN"/>
        </w:rPr>
      </w:pPr>
      <w:r w:rsidRPr="00356B15">
        <w:rPr>
          <w:rFonts w:ascii="Times" w:eastAsiaTheme="minorEastAsia" w:hAnsi="Times" w:cs="Times New Roman"/>
          <w:b/>
          <w:szCs w:val="24"/>
          <w:lang w:eastAsia="zh-CN"/>
        </w:rPr>
        <w:t>Figure 1: Case 1-6a/1-6b/1-6c for non-CA and CA case</w:t>
      </w:r>
    </w:p>
    <w:p w14:paraId="7FA69AD8" w14:textId="77777777" w:rsidR="00356B15" w:rsidRPr="00356B15" w:rsidRDefault="00356B15" w:rsidP="00356B15">
      <w:pPr>
        <w:spacing w:after="0" w:line="240" w:lineRule="auto"/>
        <w:rPr>
          <w:rFonts w:ascii="Times" w:eastAsia="Batang" w:hAnsi="Times" w:cs="Times"/>
          <w:color w:val="1F497D"/>
          <w:sz w:val="21"/>
          <w:szCs w:val="21"/>
          <w:lang w:eastAsia="zh-CN"/>
        </w:rPr>
      </w:pPr>
    </w:p>
    <w:p w14:paraId="358F52FF" w14:textId="77777777" w:rsidR="00356B15" w:rsidRPr="00356B15" w:rsidRDefault="00356B15" w:rsidP="00356B15">
      <w:pPr>
        <w:spacing w:after="0" w:line="240" w:lineRule="auto"/>
        <w:rPr>
          <w:rFonts w:ascii="Times" w:eastAsia="Batang" w:hAnsi="Times" w:cs="Times"/>
          <w:b/>
          <w:bCs/>
          <w:szCs w:val="20"/>
          <w:lang w:val="en-GB" w:eastAsia="ko-KR"/>
        </w:rPr>
      </w:pPr>
      <w:r w:rsidRPr="00356B15">
        <w:rPr>
          <w:rFonts w:ascii="Times" w:eastAsia="Batang" w:hAnsi="Times" w:cs="Times"/>
          <w:b/>
          <w:bCs/>
          <w:szCs w:val="20"/>
          <w:lang w:val="en-GB"/>
        </w:rPr>
        <w:t>Conclusion</w:t>
      </w:r>
    </w:p>
    <w:p w14:paraId="566FC44C" w14:textId="77777777" w:rsidR="00356B15" w:rsidRPr="00356B15" w:rsidRDefault="00356B15" w:rsidP="00356B15">
      <w:pPr>
        <w:spacing w:after="0" w:line="240" w:lineRule="auto"/>
        <w:rPr>
          <w:rFonts w:ascii="Times" w:eastAsia="Batang" w:hAnsi="Times" w:cs="Times"/>
          <w:szCs w:val="20"/>
          <w:lang w:val="en-GB"/>
        </w:rPr>
      </w:pPr>
      <w:r w:rsidRPr="00356B15">
        <w:rPr>
          <w:rFonts w:ascii="Times" w:eastAsia="Batang" w:hAnsi="Times" w:cs="Times"/>
          <w:szCs w:val="20"/>
          <w:lang w:val="en-GB"/>
        </w:rPr>
        <w:t xml:space="preserve">For Case 1-6 when DG PUSCH and CG PUSCH are overlapping on a serving cell and CG PUSCH is overlapping with PUCCH, and DG PUSCH is non-overlapping with the PUCCH, </w:t>
      </w:r>
    </w:p>
    <w:p w14:paraId="18CA7246" w14:textId="77777777" w:rsidR="00356B15" w:rsidRPr="00356B15" w:rsidRDefault="00356B15" w:rsidP="00356B15">
      <w:pPr>
        <w:numPr>
          <w:ilvl w:val="0"/>
          <w:numId w:val="27"/>
        </w:numPr>
        <w:spacing w:after="0" w:line="240" w:lineRule="auto"/>
        <w:rPr>
          <w:rFonts w:ascii="Times" w:eastAsia="Batang" w:hAnsi="Times" w:cs="Times"/>
          <w:szCs w:val="24"/>
          <w:lang w:val="en-GB" w:eastAsia="ko-KR"/>
        </w:rPr>
      </w:pPr>
      <w:r w:rsidRPr="00356B15">
        <w:rPr>
          <w:rFonts w:ascii="Times" w:eastAsia="Batang" w:hAnsi="Times" w:cs="Times"/>
          <w:szCs w:val="24"/>
          <w:lang w:val="en-GB" w:eastAsia="ko-KR"/>
        </w:rPr>
        <w:t xml:space="preserve">The time condition is ensured by </w:t>
      </w:r>
      <w:proofErr w:type="spellStart"/>
      <w:r w:rsidRPr="00356B15">
        <w:rPr>
          <w:rFonts w:ascii="Times" w:eastAsia="Batang" w:hAnsi="Times" w:cs="Times"/>
          <w:szCs w:val="24"/>
          <w:lang w:val="en-GB" w:eastAsia="ko-KR"/>
        </w:rPr>
        <w:t>gNB</w:t>
      </w:r>
      <w:proofErr w:type="spellEnd"/>
      <w:r w:rsidRPr="00356B15">
        <w:rPr>
          <w:rFonts w:ascii="Times" w:eastAsia="Batang" w:hAnsi="Times" w:cs="Times"/>
          <w:szCs w:val="24"/>
          <w:lang w:val="en-GB" w:eastAsia="ko-KR"/>
        </w:rPr>
        <w:t xml:space="preserve">, </w:t>
      </w:r>
      <w:proofErr w:type="gramStart"/>
      <w:r w:rsidRPr="00356B15">
        <w:rPr>
          <w:rFonts w:ascii="Times" w:eastAsia="Batang" w:hAnsi="Times" w:cs="Times"/>
          <w:szCs w:val="24"/>
          <w:lang w:val="en-GB" w:eastAsia="ko-KR"/>
        </w:rPr>
        <w:t>i.e.</w:t>
      </w:r>
      <w:proofErr w:type="gramEnd"/>
      <w:r w:rsidRPr="00356B15">
        <w:rPr>
          <w:rFonts w:ascii="Times" w:eastAsia="Batang" w:hAnsi="Times" w:cs="Times"/>
          <w:szCs w:val="24"/>
          <w:lang w:val="en-GB" w:eastAsia="ko-KR"/>
        </w:rPr>
        <w:t xml:space="preserve"> the ending symbol of UL grant for the DG PUSCH should be at least </w:t>
      </w:r>
      <w:r w:rsidRPr="00356B15">
        <w:rPr>
          <w:rFonts w:ascii="Times" w:eastAsia="Batang" w:hAnsi="Times" w:cs="Times"/>
          <w:i/>
          <w:iCs/>
          <w:szCs w:val="24"/>
          <w:lang w:val="en-GB" w:eastAsia="ko-KR"/>
        </w:rPr>
        <w:t>T</w:t>
      </w:r>
      <w:r w:rsidRPr="00356B15">
        <w:rPr>
          <w:rFonts w:ascii="Times" w:eastAsia="Batang" w:hAnsi="Times" w:cs="Times"/>
          <w:i/>
          <w:iCs/>
          <w:szCs w:val="24"/>
          <w:vertAlign w:val="superscript"/>
          <w:lang w:val="en-GB" w:eastAsia="ko-KR"/>
        </w:rPr>
        <w:t>mux</w:t>
      </w:r>
      <w:r w:rsidRPr="00356B15">
        <w:rPr>
          <w:rFonts w:ascii="Times" w:eastAsia="Batang" w:hAnsi="Times" w:cs="Times"/>
          <w:i/>
          <w:iCs/>
          <w:szCs w:val="24"/>
          <w:vertAlign w:val="subscript"/>
          <w:lang w:val="en-GB" w:eastAsia="ko-KR"/>
        </w:rPr>
        <w:t>proc,2</w:t>
      </w:r>
      <w:r w:rsidRPr="00356B15">
        <w:rPr>
          <w:rFonts w:ascii="Times" w:eastAsia="Batang" w:hAnsi="Times" w:cs="Times"/>
          <w:szCs w:val="24"/>
          <w:lang w:val="en-GB" w:eastAsia="ko-KR"/>
        </w:rPr>
        <w:t xml:space="preserve"> symbols before the first symbol of the earliest PUCCH or PUSCH among the overlapping group of PUCCH/PUSCH channels.</w:t>
      </w:r>
    </w:p>
    <w:p w14:paraId="298EB907" w14:textId="77777777" w:rsidR="00356B15" w:rsidRPr="00356B15" w:rsidRDefault="00356B15" w:rsidP="00356B15">
      <w:pPr>
        <w:numPr>
          <w:ilvl w:val="0"/>
          <w:numId w:val="27"/>
        </w:numPr>
        <w:spacing w:after="0" w:line="240" w:lineRule="auto"/>
        <w:rPr>
          <w:rFonts w:ascii="Times" w:eastAsia="Batang" w:hAnsi="Times" w:cs="Times"/>
          <w:szCs w:val="24"/>
          <w:lang w:val="en-GB" w:eastAsia="ko-KR"/>
        </w:rPr>
      </w:pPr>
      <w:r w:rsidRPr="00356B15">
        <w:rPr>
          <w:rFonts w:ascii="Times" w:eastAsia="Batang" w:hAnsi="Times" w:cs="Times"/>
          <w:szCs w:val="24"/>
          <w:lang w:val="en-GB" w:eastAsia="ko-KR"/>
        </w:rPr>
        <w:t>RAN1 understands that for Case 1-6 the PUCCH, the CG PUSCH and the DG PUSCH are considered as an overlapping group of PUCCH/PUSCH channels for which the multiplexing timeline needs to be satisfied.</w:t>
      </w:r>
    </w:p>
    <w:p w14:paraId="635D13F6" w14:textId="77777777" w:rsidR="00356B15" w:rsidRPr="00356B15" w:rsidRDefault="00356B15" w:rsidP="00356B15">
      <w:pPr>
        <w:numPr>
          <w:ilvl w:val="1"/>
          <w:numId w:val="27"/>
        </w:numPr>
        <w:spacing w:after="0" w:line="240" w:lineRule="auto"/>
        <w:rPr>
          <w:rFonts w:ascii="Times" w:eastAsia="Batang" w:hAnsi="Times" w:cs="Times"/>
          <w:szCs w:val="24"/>
          <w:lang w:val="en-GB" w:eastAsia="ko-KR"/>
        </w:rPr>
      </w:pPr>
      <w:r w:rsidRPr="00356B15">
        <w:rPr>
          <w:rFonts w:ascii="Times" w:eastAsia="Batang" w:hAnsi="Times" w:cs="Times"/>
          <w:szCs w:val="24"/>
          <w:lang w:val="en-GB" w:eastAsia="ko-KR"/>
        </w:rPr>
        <w:t>The overlapping group of PUCCH/PUSCH channels for Case 1-6 is defined in the way such that a PUCCH/PUSCH would be included in a group if it overlaps with any channel in that group, regardless of whether multiplexing between these channels occurs or not.</w:t>
      </w:r>
    </w:p>
    <w:p w14:paraId="04D3BD15" w14:textId="77777777" w:rsidR="00356B15" w:rsidRPr="00356B15" w:rsidRDefault="00356B15" w:rsidP="00356B15">
      <w:pPr>
        <w:numPr>
          <w:ilvl w:val="0"/>
          <w:numId w:val="27"/>
        </w:numPr>
        <w:spacing w:after="0" w:line="240" w:lineRule="auto"/>
        <w:rPr>
          <w:rFonts w:ascii="Times" w:eastAsia="Batang" w:hAnsi="Times" w:cs="Times"/>
          <w:szCs w:val="24"/>
          <w:lang w:val="en-GB" w:eastAsia="ko-KR"/>
        </w:rPr>
      </w:pPr>
      <w:r w:rsidRPr="00356B15">
        <w:rPr>
          <w:rFonts w:ascii="Times" w:eastAsia="Batang" w:hAnsi="Times" w:cs="Times"/>
          <w:szCs w:val="24"/>
          <w:lang w:val="en-GB" w:eastAsia="ko-KR"/>
        </w:rPr>
        <w:t xml:space="preserve">FFS </w:t>
      </w:r>
      <w:proofErr w:type="gramStart"/>
      <w:r w:rsidRPr="00356B15">
        <w:rPr>
          <w:rFonts w:ascii="Times" w:eastAsia="Batang" w:hAnsi="Times" w:cs="Times"/>
          <w:szCs w:val="24"/>
          <w:lang w:val="en-GB" w:eastAsia="ko-KR"/>
        </w:rPr>
        <w:t>whether or not</w:t>
      </w:r>
      <w:proofErr w:type="gramEnd"/>
      <w:r w:rsidRPr="00356B15">
        <w:rPr>
          <w:rFonts w:ascii="Times" w:eastAsia="Batang" w:hAnsi="Times" w:cs="Times"/>
          <w:szCs w:val="24"/>
          <w:lang w:val="en-GB" w:eastAsia="ko-KR"/>
        </w:rPr>
        <w:t xml:space="preserve"> additional spec change is needed</w:t>
      </w:r>
    </w:p>
    <w:p w14:paraId="4A0973A5" w14:textId="77777777" w:rsidR="00356B15" w:rsidRPr="00356B15" w:rsidRDefault="00356B15" w:rsidP="00356B15">
      <w:pPr>
        <w:spacing w:after="0" w:line="240" w:lineRule="auto"/>
        <w:rPr>
          <w:rFonts w:eastAsia="Batang" w:cs="Arial"/>
          <w:sz w:val="22"/>
          <w:lang w:val="en-GB"/>
        </w:rPr>
      </w:pPr>
    </w:p>
    <w:p w14:paraId="67A65070" w14:textId="77777777" w:rsidR="00356B15" w:rsidRPr="00356B15" w:rsidRDefault="00356B15" w:rsidP="00356B15">
      <w:pPr>
        <w:spacing w:after="0" w:line="240" w:lineRule="auto"/>
        <w:rPr>
          <w:rFonts w:ascii="Times" w:eastAsia="Batang" w:hAnsi="Times" w:cs="Times"/>
          <w:b/>
          <w:bCs/>
          <w:szCs w:val="20"/>
        </w:rPr>
      </w:pPr>
      <w:r w:rsidRPr="00356B15">
        <w:rPr>
          <w:rFonts w:ascii="Times" w:eastAsia="Batang" w:hAnsi="Times" w:cs="Times"/>
          <w:b/>
          <w:bCs/>
          <w:szCs w:val="20"/>
          <w:lang w:val="en-GB"/>
        </w:rPr>
        <w:t>Conclusion</w:t>
      </w:r>
    </w:p>
    <w:p w14:paraId="7268CE2C" w14:textId="77777777" w:rsidR="00356B15" w:rsidRPr="00356B15" w:rsidRDefault="00356B15" w:rsidP="00356B15">
      <w:pPr>
        <w:spacing w:after="0" w:line="252" w:lineRule="auto"/>
        <w:rPr>
          <w:rFonts w:ascii="Times" w:eastAsia="Batang" w:hAnsi="Times" w:cs="Times"/>
          <w:szCs w:val="20"/>
          <w:lang w:val="en-GB"/>
        </w:rPr>
      </w:pPr>
      <w:r w:rsidRPr="00356B15">
        <w:rPr>
          <w:rFonts w:ascii="Times" w:eastAsia="Batang" w:hAnsi="Times" w:cs="Times"/>
          <w:szCs w:val="20"/>
          <w:lang w:val="en-GB"/>
        </w:rPr>
        <w:t xml:space="preserve">For Case 1-5, </w:t>
      </w:r>
      <w:proofErr w:type="gramStart"/>
      <w:r w:rsidRPr="00356B15">
        <w:rPr>
          <w:rFonts w:ascii="Times" w:eastAsia="Batang" w:hAnsi="Times" w:cs="Times"/>
          <w:szCs w:val="20"/>
          <w:lang w:val="en-GB"/>
        </w:rPr>
        <w:t>i.e.</w:t>
      </w:r>
      <w:proofErr w:type="gramEnd"/>
      <w:r w:rsidRPr="00356B15">
        <w:rPr>
          <w:rFonts w:ascii="Times" w:eastAsia="Batang" w:hAnsi="Times" w:cs="Times"/>
          <w:szCs w:val="20"/>
          <w:lang w:val="en-GB"/>
        </w:rPr>
        <w:t xml:space="preserve"> when DG PUSCH and CG PUSCH are non-overlapping and both DG/CG PUSCH are overlapping with PUCCH, PUCCH, CG PUSCH and DG PUSCH are considered as an overlapping group of PUCCH/PUSCH channels.</w:t>
      </w:r>
    </w:p>
    <w:p w14:paraId="39BA66FF" w14:textId="77777777" w:rsidR="00356B15" w:rsidRPr="00356B15" w:rsidRDefault="00356B15" w:rsidP="00356B15">
      <w:pPr>
        <w:numPr>
          <w:ilvl w:val="0"/>
          <w:numId w:val="27"/>
        </w:numPr>
        <w:spacing w:after="0" w:line="240" w:lineRule="auto"/>
        <w:rPr>
          <w:rFonts w:ascii="Times" w:eastAsia="Batang" w:hAnsi="Times" w:cs="Times"/>
          <w:szCs w:val="24"/>
          <w:lang w:val="en-GB" w:eastAsia="ko-KR"/>
        </w:rPr>
      </w:pPr>
      <w:r w:rsidRPr="00356B15">
        <w:rPr>
          <w:rFonts w:ascii="Times" w:eastAsia="Batang" w:hAnsi="Times" w:cs="Times"/>
          <w:szCs w:val="24"/>
          <w:lang w:val="en-GB" w:eastAsia="ko-KR"/>
        </w:rPr>
        <w:t>No spec change is needed</w:t>
      </w:r>
    </w:p>
    <w:p w14:paraId="3F0E059A" w14:textId="77777777" w:rsidR="00356B15" w:rsidRPr="00356B15" w:rsidRDefault="00356B15" w:rsidP="00356B15">
      <w:pPr>
        <w:spacing w:after="0" w:line="240" w:lineRule="auto"/>
        <w:rPr>
          <w:rFonts w:ascii="Times" w:eastAsia="Batang" w:hAnsi="Times" w:cs="Times"/>
          <w:szCs w:val="24"/>
          <w:lang w:val="en-GB" w:eastAsia="x-none"/>
        </w:rPr>
      </w:pPr>
    </w:p>
    <w:p w14:paraId="52B94B39" w14:textId="50AACB31" w:rsidR="00356B15" w:rsidRDefault="00356B15" w:rsidP="00356B15">
      <w:pPr>
        <w:pStyle w:val="Heading2"/>
      </w:pPr>
      <w:r>
        <w:t>RAN1#105e</w:t>
      </w:r>
    </w:p>
    <w:p w14:paraId="63041D2C" w14:textId="77777777" w:rsidR="00356B15" w:rsidRPr="00F27DB2" w:rsidRDefault="00356B15" w:rsidP="00356B15">
      <w:pPr>
        <w:spacing w:after="0"/>
        <w:rPr>
          <w:rFonts w:ascii="Times" w:eastAsia="Batang" w:hAnsi="Times"/>
          <w:b/>
          <w:szCs w:val="24"/>
          <w:lang w:eastAsia="x-none"/>
        </w:rPr>
      </w:pPr>
      <w:r w:rsidRPr="00F27DB2">
        <w:rPr>
          <w:rFonts w:ascii="Times" w:eastAsia="Batang" w:hAnsi="Times"/>
          <w:b/>
          <w:szCs w:val="24"/>
          <w:lang w:eastAsia="x-none"/>
        </w:rPr>
        <w:t>Conclusion</w:t>
      </w:r>
    </w:p>
    <w:p w14:paraId="2FDFFAAD" w14:textId="77777777" w:rsidR="00356B15" w:rsidRPr="00F27DB2" w:rsidRDefault="00356B15" w:rsidP="00356B15">
      <w:pPr>
        <w:spacing w:after="0"/>
        <w:rPr>
          <w:rFonts w:ascii="Times" w:eastAsia="Batang" w:hAnsi="Times"/>
          <w:szCs w:val="24"/>
          <w:lang w:eastAsia="x-none"/>
        </w:rPr>
      </w:pPr>
      <w:r w:rsidRPr="00F27DB2">
        <w:rPr>
          <w:rFonts w:ascii="Times" w:eastAsia="Batang" w:hAnsi="Times"/>
          <w:szCs w:val="24"/>
          <w:lang w:eastAsia="x-none"/>
        </w:rPr>
        <w:t xml:space="preserve">UE is not expected that Rel-16 PUSCH skipping (including both </w:t>
      </w:r>
      <w:r w:rsidRPr="00F27DB2">
        <w:rPr>
          <w:rFonts w:ascii="Times" w:eastAsia="Batang" w:hAnsi="Times"/>
          <w:i/>
          <w:szCs w:val="24"/>
          <w:lang w:eastAsia="x-none"/>
        </w:rPr>
        <w:t>enhancedSkipUplinkTxDynamic-r16</w:t>
      </w:r>
      <w:r w:rsidRPr="00F27DB2">
        <w:rPr>
          <w:rFonts w:ascii="Times" w:eastAsia="Batang" w:hAnsi="Times"/>
          <w:szCs w:val="24"/>
          <w:lang w:eastAsia="x-none"/>
        </w:rPr>
        <w:t xml:space="preserve"> and </w:t>
      </w:r>
      <w:r w:rsidRPr="00F27DB2">
        <w:rPr>
          <w:rFonts w:ascii="Times" w:eastAsia="Batang" w:hAnsi="Times"/>
          <w:i/>
          <w:szCs w:val="24"/>
          <w:lang w:eastAsia="x-none"/>
        </w:rPr>
        <w:t>enhancedSkipUplinkTxConfigured-r16</w:t>
      </w:r>
      <w:r w:rsidRPr="00F27DB2">
        <w:rPr>
          <w:rFonts w:ascii="Times" w:eastAsia="Batang" w:hAnsi="Times"/>
          <w:szCs w:val="24"/>
          <w:lang w:eastAsia="x-none"/>
        </w:rPr>
        <w:t>) and PUSCH repetitions (including both type A and type B) are enabled together when Rel-16 LCH based prioritization is not configured and there is a single PHY priority for UL transmissions.</w:t>
      </w:r>
    </w:p>
    <w:p w14:paraId="4400853C" w14:textId="77777777" w:rsidR="00356B15" w:rsidRPr="00356B15" w:rsidRDefault="00356B15" w:rsidP="00356B15">
      <w:pPr>
        <w:rPr>
          <w:lang w:eastAsia="ja-JP"/>
        </w:rPr>
      </w:pPr>
    </w:p>
    <w:p w14:paraId="52E749AE" w14:textId="77777777" w:rsidR="00BA1253" w:rsidRPr="00782200" w:rsidRDefault="00BA1253" w:rsidP="00BA1253">
      <w:pPr>
        <w:pStyle w:val="Reference"/>
        <w:numPr>
          <w:ilvl w:val="0"/>
          <w:numId w:val="0"/>
        </w:numPr>
        <w:overflowPunct w:val="0"/>
        <w:autoSpaceDE w:val="0"/>
        <w:autoSpaceDN w:val="0"/>
        <w:adjustRightInd w:val="0"/>
        <w:spacing w:line="240" w:lineRule="auto"/>
        <w:textAlignment w:val="baseline"/>
      </w:pPr>
    </w:p>
    <w:sectPr w:rsidR="00BA1253" w:rsidRPr="00782200" w:rsidSect="00C473A5">
      <w:headerReference w:type="even" r:id="rId29"/>
      <w:footerReference w:type="default" r:id="rId3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22D75" w14:textId="77777777" w:rsidR="00641D90" w:rsidRDefault="00641D90">
      <w:r>
        <w:separator/>
      </w:r>
    </w:p>
  </w:endnote>
  <w:endnote w:type="continuationSeparator" w:id="0">
    <w:p w14:paraId="2CB531D3" w14:textId="77777777" w:rsidR="00641D90" w:rsidRDefault="00641D90">
      <w:r>
        <w:continuationSeparator/>
      </w:r>
    </w:p>
  </w:endnote>
  <w:endnote w:type="continuationNotice" w:id="1">
    <w:p w14:paraId="7D8B7DDD" w14:textId="77777777" w:rsidR="00641D90" w:rsidRDefault="00641D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F68FC" w:rsidRDefault="00BF68F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1F51D" w14:textId="77777777" w:rsidR="00641D90" w:rsidRDefault="00641D90">
      <w:r>
        <w:separator/>
      </w:r>
    </w:p>
  </w:footnote>
  <w:footnote w:type="continuationSeparator" w:id="0">
    <w:p w14:paraId="36A7740C" w14:textId="77777777" w:rsidR="00641D90" w:rsidRDefault="00641D90">
      <w:r>
        <w:continuationSeparator/>
      </w:r>
    </w:p>
  </w:footnote>
  <w:footnote w:type="continuationNotice" w:id="1">
    <w:p w14:paraId="30C4683D" w14:textId="77777777" w:rsidR="00641D90" w:rsidRDefault="00641D9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F68FC" w:rsidRDefault="00BF68F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AB532B"/>
    <w:multiLevelType w:val="hybridMultilevel"/>
    <w:tmpl w:val="3E34B944"/>
    <w:lvl w:ilvl="0" w:tplc="FEC0D590">
      <w:start w:val="1"/>
      <w:numFmt w:val="bullet"/>
      <w:lvlText w:val=""/>
      <w:lvlJc w:val="left"/>
      <w:pPr>
        <w:ind w:left="917" w:hanging="360"/>
      </w:pPr>
      <w:rPr>
        <w:rFonts w:ascii="Symbol" w:hAnsi="Symbol" w:hint="default"/>
      </w:rPr>
    </w:lvl>
    <w:lvl w:ilvl="1" w:tplc="04090003" w:tentative="1">
      <w:start w:val="1"/>
      <w:numFmt w:val="bullet"/>
      <w:lvlText w:val="o"/>
      <w:lvlJc w:val="left"/>
      <w:pPr>
        <w:ind w:left="1637" w:hanging="360"/>
      </w:pPr>
      <w:rPr>
        <w:rFonts w:ascii="Courier New" w:hAnsi="Courier New" w:cs="Courier New" w:hint="default"/>
      </w:rPr>
    </w:lvl>
    <w:lvl w:ilvl="2" w:tplc="04090005" w:tentative="1">
      <w:start w:val="1"/>
      <w:numFmt w:val="bullet"/>
      <w:lvlText w:val=""/>
      <w:lvlJc w:val="left"/>
      <w:pPr>
        <w:ind w:left="2357" w:hanging="360"/>
      </w:pPr>
      <w:rPr>
        <w:rFonts w:ascii="Wingdings" w:hAnsi="Wingdings" w:hint="default"/>
      </w:rPr>
    </w:lvl>
    <w:lvl w:ilvl="3" w:tplc="04090001" w:tentative="1">
      <w:start w:val="1"/>
      <w:numFmt w:val="bullet"/>
      <w:lvlText w:val=""/>
      <w:lvlJc w:val="left"/>
      <w:pPr>
        <w:ind w:left="3077" w:hanging="360"/>
      </w:pPr>
      <w:rPr>
        <w:rFonts w:ascii="Symbol" w:hAnsi="Symbol" w:hint="default"/>
      </w:rPr>
    </w:lvl>
    <w:lvl w:ilvl="4" w:tplc="04090003" w:tentative="1">
      <w:start w:val="1"/>
      <w:numFmt w:val="bullet"/>
      <w:lvlText w:val="o"/>
      <w:lvlJc w:val="left"/>
      <w:pPr>
        <w:ind w:left="3797" w:hanging="360"/>
      </w:pPr>
      <w:rPr>
        <w:rFonts w:ascii="Courier New" w:hAnsi="Courier New" w:cs="Courier New" w:hint="default"/>
      </w:rPr>
    </w:lvl>
    <w:lvl w:ilvl="5" w:tplc="04090005" w:tentative="1">
      <w:start w:val="1"/>
      <w:numFmt w:val="bullet"/>
      <w:lvlText w:val=""/>
      <w:lvlJc w:val="left"/>
      <w:pPr>
        <w:ind w:left="4517" w:hanging="360"/>
      </w:pPr>
      <w:rPr>
        <w:rFonts w:ascii="Wingdings" w:hAnsi="Wingdings" w:hint="default"/>
      </w:rPr>
    </w:lvl>
    <w:lvl w:ilvl="6" w:tplc="04090001" w:tentative="1">
      <w:start w:val="1"/>
      <w:numFmt w:val="bullet"/>
      <w:lvlText w:val=""/>
      <w:lvlJc w:val="left"/>
      <w:pPr>
        <w:ind w:left="5237" w:hanging="360"/>
      </w:pPr>
      <w:rPr>
        <w:rFonts w:ascii="Symbol" w:hAnsi="Symbol" w:hint="default"/>
      </w:rPr>
    </w:lvl>
    <w:lvl w:ilvl="7" w:tplc="04090003" w:tentative="1">
      <w:start w:val="1"/>
      <w:numFmt w:val="bullet"/>
      <w:lvlText w:val="o"/>
      <w:lvlJc w:val="left"/>
      <w:pPr>
        <w:ind w:left="5957" w:hanging="360"/>
      </w:pPr>
      <w:rPr>
        <w:rFonts w:ascii="Courier New" w:hAnsi="Courier New" w:cs="Courier New" w:hint="default"/>
      </w:rPr>
    </w:lvl>
    <w:lvl w:ilvl="8" w:tplc="04090005" w:tentative="1">
      <w:start w:val="1"/>
      <w:numFmt w:val="bullet"/>
      <w:lvlText w:val=""/>
      <w:lvlJc w:val="left"/>
      <w:pPr>
        <w:ind w:left="6677"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404341"/>
    <w:multiLevelType w:val="hybridMultilevel"/>
    <w:tmpl w:val="C40A4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391D3C"/>
    <w:multiLevelType w:val="hybridMultilevel"/>
    <w:tmpl w:val="C9CE5B56"/>
    <w:lvl w:ilvl="0" w:tplc="07467C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FF2D0F"/>
    <w:multiLevelType w:val="hybridMultilevel"/>
    <w:tmpl w:val="A6686156"/>
    <w:lvl w:ilvl="0" w:tplc="BC2C8CB2">
      <w:start w:val="1"/>
      <w:numFmt w:val="bullet"/>
      <w:lvlText w:val="•"/>
      <w:lvlJc w:val="left"/>
      <w:pPr>
        <w:tabs>
          <w:tab w:val="num" w:pos="360"/>
        </w:tabs>
        <w:ind w:left="360" w:hanging="360"/>
      </w:pPr>
      <w:rPr>
        <w:rFonts w:ascii="Arial" w:hAnsi="Arial" w:hint="default"/>
      </w:rPr>
    </w:lvl>
    <w:lvl w:ilvl="1" w:tplc="F1862416">
      <w:numFmt w:val="bullet"/>
      <w:lvlText w:val="•"/>
      <w:lvlJc w:val="left"/>
      <w:pPr>
        <w:tabs>
          <w:tab w:val="num" w:pos="1080"/>
        </w:tabs>
        <w:ind w:left="1080" w:hanging="360"/>
      </w:pPr>
      <w:rPr>
        <w:rFonts w:ascii="Arial" w:hAnsi="Arial" w:hint="default"/>
      </w:rPr>
    </w:lvl>
    <w:lvl w:ilvl="2" w:tplc="EAD6BFA8" w:tentative="1">
      <w:start w:val="1"/>
      <w:numFmt w:val="bullet"/>
      <w:lvlText w:val="•"/>
      <w:lvlJc w:val="left"/>
      <w:pPr>
        <w:tabs>
          <w:tab w:val="num" w:pos="1800"/>
        </w:tabs>
        <w:ind w:left="1800" w:hanging="360"/>
      </w:pPr>
      <w:rPr>
        <w:rFonts w:ascii="Arial" w:hAnsi="Arial" w:hint="default"/>
      </w:rPr>
    </w:lvl>
    <w:lvl w:ilvl="3" w:tplc="4036D91C" w:tentative="1">
      <w:start w:val="1"/>
      <w:numFmt w:val="bullet"/>
      <w:lvlText w:val="•"/>
      <w:lvlJc w:val="left"/>
      <w:pPr>
        <w:tabs>
          <w:tab w:val="num" w:pos="2520"/>
        </w:tabs>
        <w:ind w:left="2520" w:hanging="360"/>
      </w:pPr>
      <w:rPr>
        <w:rFonts w:ascii="Arial" w:hAnsi="Arial" w:hint="default"/>
      </w:rPr>
    </w:lvl>
    <w:lvl w:ilvl="4" w:tplc="B16CED6A" w:tentative="1">
      <w:start w:val="1"/>
      <w:numFmt w:val="bullet"/>
      <w:lvlText w:val="•"/>
      <w:lvlJc w:val="left"/>
      <w:pPr>
        <w:tabs>
          <w:tab w:val="num" w:pos="3240"/>
        </w:tabs>
        <w:ind w:left="3240" w:hanging="360"/>
      </w:pPr>
      <w:rPr>
        <w:rFonts w:ascii="Arial" w:hAnsi="Arial" w:hint="default"/>
      </w:rPr>
    </w:lvl>
    <w:lvl w:ilvl="5" w:tplc="B1161D3C" w:tentative="1">
      <w:start w:val="1"/>
      <w:numFmt w:val="bullet"/>
      <w:lvlText w:val="•"/>
      <w:lvlJc w:val="left"/>
      <w:pPr>
        <w:tabs>
          <w:tab w:val="num" w:pos="3960"/>
        </w:tabs>
        <w:ind w:left="3960" w:hanging="360"/>
      </w:pPr>
      <w:rPr>
        <w:rFonts w:ascii="Arial" w:hAnsi="Arial" w:hint="default"/>
      </w:rPr>
    </w:lvl>
    <w:lvl w:ilvl="6" w:tplc="EFDE9F26" w:tentative="1">
      <w:start w:val="1"/>
      <w:numFmt w:val="bullet"/>
      <w:lvlText w:val="•"/>
      <w:lvlJc w:val="left"/>
      <w:pPr>
        <w:tabs>
          <w:tab w:val="num" w:pos="4680"/>
        </w:tabs>
        <w:ind w:left="4680" w:hanging="360"/>
      </w:pPr>
      <w:rPr>
        <w:rFonts w:ascii="Arial" w:hAnsi="Arial" w:hint="default"/>
      </w:rPr>
    </w:lvl>
    <w:lvl w:ilvl="7" w:tplc="F8A205AE" w:tentative="1">
      <w:start w:val="1"/>
      <w:numFmt w:val="bullet"/>
      <w:lvlText w:val="•"/>
      <w:lvlJc w:val="left"/>
      <w:pPr>
        <w:tabs>
          <w:tab w:val="num" w:pos="5400"/>
        </w:tabs>
        <w:ind w:left="5400" w:hanging="360"/>
      </w:pPr>
      <w:rPr>
        <w:rFonts w:ascii="Arial" w:hAnsi="Arial" w:hint="default"/>
      </w:rPr>
    </w:lvl>
    <w:lvl w:ilvl="8" w:tplc="38F8D7C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91D1446"/>
    <w:multiLevelType w:val="hybridMultilevel"/>
    <w:tmpl w:val="F2CAB2E2"/>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 w15:restartNumberingAfterBreak="0">
    <w:nsid w:val="1EEA378D"/>
    <w:multiLevelType w:val="multilevel"/>
    <w:tmpl w:val="B77ED5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50323BE"/>
    <w:multiLevelType w:val="hybridMultilevel"/>
    <w:tmpl w:val="EC729514"/>
    <w:lvl w:ilvl="0" w:tplc="2E4ED0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E557B2"/>
    <w:multiLevelType w:val="hybridMultilevel"/>
    <w:tmpl w:val="2ECC9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30A26EF4"/>
    <w:multiLevelType w:val="hybridMultilevel"/>
    <w:tmpl w:val="AC00F7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917F1C"/>
    <w:multiLevelType w:val="hybridMultilevel"/>
    <w:tmpl w:val="39DAC4C2"/>
    <w:lvl w:ilvl="0" w:tplc="D4F8BAE6">
      <w:start w:val="1"/>
      <w:numFmt w:val="bullet"/>
      <w:lvlText w:val="•"/>
      <w:lvlJc w:val="left"/>
      <w:pPr>
        <w:tabs>
          <w:tab w:val="num" w:pos="360"/>
        </w:tabs>
        <w:ind w:left="360" w:hanging="360"/>
      </w:pPr>
      <w:rPr>
        <w:rFonts w:ascii="Arial" w:hAnsi="Arial" w:hint="default"/>
      </w:rPr>
    </w:lvl>
    <w:lvl w:ilvl="1" w:tplc="A93E2A06" w:tentative="1">
      <w:start w:val="1"/>
      <w:numFmt w:val="bullet"/>
      <w:lvlText w:val="•"/>
      <w:lvlJc w:val="left"/>
      <w:pPr>
        <w:tabs>
          <w:tab w:val="num" w:pos="1080"/>
        </w:tabs>
        <w:ind w:left="1080" w:hanging="360"/>
      </w:pPr>
      <w:rPr>
        <w:rFonts w:ascii="Arial" w:hAnsi="Arial" w:hint="default"/>
      </w:rPr>
    </w:lvl>
    <w:lvl w:ilvl="2" w:tplc="8E0847DC" w:tentative="1">
      <w:start w:val="1"/>
      <w:numFmt w:val="bullet"/>
      <w:lvlText w:val="•"/>
      <w:lvlJc w:val="left"/>
      <w:pPr>
        <w:tabs>
          <w:tab w:val="num" w:pos="1800"/>
        </w:tabs>
        <w:ind w:left="1800" w:hanging="360"/>
      </w:pPr>
      <w:rPr>
        <w:rFonts w:ascii="Arial" w:hAnsi="Arial" w:hint="default"/>
      </w:rPr>
    </w:lvl>
    <w:lvl w:ilvl="3" w:tplc="3798226E" w:tentative="1">
      <w:start w:val="1"/>
      <w:numFmt w:val="bullet"/>
      <w:lvlText w:val="•"/>
      <w:lvlJc w:val="left"/>
      <w:pPr>
        <w:tabs>
          <w:tab w:val="num" w:pos="2520"/>
        </w:tabs>
        <w:ind w:left="2520" w:hanging="360"/>
      </w:pPr>
      <w:rPr>
        <w:rFonts w:ascii="Arial" w:hAnsi="Arial" w:hint="default"/>
      </w:rPr>
    </w:lvl>
    <w:lvl w:ilvl="4" w:tplc="5C28D60C" w:tentative="1">
      <w:start w:val="1"/>
      <w:numFmt w:val="bullet"/>
      <w:lvlText w:val="•"/>
      <w:lvlJc w:val="left"/>
      <w:pPr>
        <w:tabs>
          <w:tab w:val="num" w:pos="3240"/>
        </w:tabs>
        <w:ind w:left="3240" w:hanging="360"/>
      </w:pPr>
      <w:rPr>
        <w:rFonts w:ascii="Arial" w:hAnsi="Arial" w:hint="default"/>
      </w:rPr>
    </w:lvl>
    <w:lvl w:ilvl="5" w:tplc="175216A4" w:tentative="1">
      <w:start w:val="1"/>
      <w:numFmt w:val="bullet"/>
      <w:lvlText w:val="•"/>
      <w:lvlJc w:val="left"/>
      <w:pPr>
        <w:tabs>
          <w:tab w:val="num" w:pos="3960"/>
        </w:tabs>
        <w:ind w:left="3960" w:hanging="360"/>
      </w:pPr>
      <w:rPr>
        <w:rFonts w:ascii="Arial" w:hAnsi="Arial" w:hint="default"/>
      </w:rPr>
    </w:lvl>
    <w:lvl w:ilvl="6" w:tplc="16868FE4" w:tentative="1">
      <w:start w:val="1"/>
      <w:numFmt w:val="bullet"/>
      <w:lvlText w:val="•"/>
      <w:lvlJc w:val="left"/>
      <w:pPr>
        <w:tabs>
          <w:tab w:val="num" w:pos="4680"/>
        </w:tabs>
        <w:ind w:left="4680" w:hanging="360"/>
      </w:pPr>
      <w:rPr>
        <w:rFonts w:ascii="Arial" w:hAnsi="Arial" w:hint="default"/>
      </w:rPr>
    </w:lvl>
    <w:lvl w:ilvl="7" w:tplc="BED2238A" w:tentative="1">
      <w:start w:val="1"/>
      <w:numFmt w:val="bullet"/>
      <w:lvlText w:val="•"/>
      <w:lvlJc w:val="left"/>
      <w:pPr>
        <w:tabs>
          <w:tab w:val="num" w:pos="5400"/>
        </w:tabs>
        <w:ind w:left="5400" w:hanging="360"/>
      </w:pPr>
      <w:rPr>
        <w:rFonts w:ascii="Arial" w:hAnsi="Arial" w:hint="default"/>
      </w:rPr>
    </w:lvl>
    <w:lvl w:ilvl="8" w:tplc="E1C6020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65E0035"/>
    <w:multiLevelType w:val="hybridMultilevel"/>
    <w:tmpl w:val="46FEF6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C82C17"/>
    <w:multiLevelType w:val="hybridMultilevel"/>
    <w:tmpl w:val="E3667612"/>
    <w:lvl w:ilvl="0" w:tplc="BDE23314">
      <w:start w:val="1"/>
      <w:numFmt w:val="upperLetter"/>
      <w:lvlText w:val="%1."/>
      <w:lvlJc w:val="left"/>
      <w:pPr>
        <w:ind w:left="810" w:hanging="360"/>
      </w:pPr>
      <w:rPr>
        <w:rFonts w:hint="default"/>
      </w:rPr>
    </w:lvl>
    <w:lvl w:ilvl="1" w:tplc="041D0019">
      <w:start w:val="1"/>
      <w:numFmt w:val="lowerLetter"/>
      <w:lvlText w:val="%2."/>
      <w:lvlJc w:val="left"/>
      <w:pPr>
        <w:ind w:left="1530" w:hanging="360"/>
      </w:pPr>
    </w:lvl>
    <w:lvl w:ilvl="2" w:tplc="041D001B">
      <w:start w:val="1"/>
      <w:numFmt w:val="lowerRoman"/>
      <w:lvlText w:val="%3."/>
      <w:lvlJc w:val="right"/>
      <w:pPr>
        <w:ind w:left="2250" w:hanging="180"/>
      </w:pPr>
    </w:lvl>
    <w:lvl w:ilvl="3" w:tplc="041D000F">
      <w:start w:val="1"/>
      <w:numFmt w:val="decimal"/>
      <w:lvlText w:val="%4."/>
      <w:lvlJc w:val="left"/>
      <w:pPr>
        <w:ind w:left="2970" w:hanging="360"/>
      </w:pPr>
    </w:lvl>
    <w:lvl w:ilvl="4" w:tplc="041D0019">
      <w:start w:val="1"/>
      <w:numFmt w:val="lowerLetter"/>
      <w:lvlText w:val="%5."/>
      <w:lvlJc w:val="left"/>
      <w:pPr>
        <w:ind w:left="3690" w:hanging="360"/>
      </w:pPr>
    </w:lvl>
    <w:lvl w:ilvl="5" w:tplc="041D001B">
      <w:start w:val="1"/>
      <w:numFmt w:val="lowerRoman"/>
      <w:lvlText w:val="%6."/>
      <w:lvlJc w:val="right"/>
      <w:pPr>
        <w:ind w:left="4410" w:hanging="180"/>
      </w:pPr>
    </w:lvl>
    <w:lvl w:ilvl="6" w:tplc="041D000F">
      <w:start w:val="1"/>
      <w:numFmt w:val="decimal"/>
      <w:lvlText w:val="%7."/>
      <w:lvlJc w:val="left"/>
      <w:pPr>
        <w:ind w:left="5130" w:hanging="360"/>
      </w:pPr>
    </w:lvl>
    <w:lvl w:ilvl="7" w:tplc="041D0019">
      <w:start w:val="1"/>
      <w:numFmt w:val="lowerLetter"/>
      <w:lvlText w:val="%8."/>
      <w:lvlJc w:val="left"/>
      <w:pPr>
        <w:ind w:left="5850" w:hanging="360"/>
      </w:pPr>
    </w:lvl>
    <w:lvl w:ilvl="8" w:tplc="041D001B">
      <w:start w:val="1"/>
      <w:numFmt w:val="lowerRoman"/>
      <w:lvlText w:val="%9."/>
      <w:lvlJc w:val="right"/>
      <w:pPr>
        <w:ind w:left="6570" w:hanging="180"/>
      </w:pPr>
    </w:lvl>
  </w:abstractNum>
  <w:abstractNum w:abstractNumId="18" w15:restartNumberingAfterBreak="0">
    <w:nsid w:val="44AB0A5A"/>
    <w:multiLevelType w:val="hybridMultilevel"/>
    <w:tmpl w:val="92AA0B44"/>
    <w:lvl w:ilvl="0" w:tplc="04090011">
      <w:start w:val="1"/>
      <w:numFmt w:val="decimal"/>
      <w:lvlText w:val="%1)"/>
      <w:lvlJc w:val="left"/>
      <w:pPr>
        <w:ind w:left="774" w:hanging="360"/>
      </w:pPr>
    </w:lvl>
    <w:lvl w:ilvl="1" w:tplc="04090019">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DB06BF"/>
    <w:multiLevelType w:val="hybridMultilevel"/>
    <w:tmpl w:val="4C9A0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E5A6F01"/>
    <w:multiLevelType w:val="hybridMultilevel"/>
    <w:tmpl w:val="8822100E"/>
    <w:lvl w:ilvl="0" w:tplc="106AF6C2">
      <w:numFmt w:val="bullet"/>
      <w:lvlText w:val="-"/>
      <w:lvlJc w:val="left"/>
      <w:pPr>
        <w:ind w:left="760" w:hanging="360"/>
      </w:pPr>
      <w:rPr>
        <w:rFonts w:ascii="Times" w:eastAsia="Batang" w:hAnsi="Times" w:cs="Times" w:hint="default"/>
      </w:rPr>
    </w:lvl>
    <w:lvl w:ilvl="1" w:tplc="08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4F60C0A"/>
    <w:multiLevelType w:val="hybridMultilevel"/>
    <w:tmpl w:val="35BCEC36"/>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C578CC"/>
    <w:multiLevelType w:val="hybridMultilevel"/>
    <w:tmpl w:val="FC90C35C"/>
    <w:lvl w:ilvl="0" w:tplc="FEC0D59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EA50DF7"/>
    <w:multiLevelType w:val="hybridMultilevel"/>
    <w:tmpl w:val="C16CE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ED4877"/>
    <w:multiLevelType w:val="hybridMultilevel"/>
    <w:tmpl w:val="5B3438E8"/>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67F2536"/>
    <w:multiLevelType w:val="hybridMultilevel"/>
    <w:tmpl w:val="9D6A5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729330A"/>
    <w:multiLevelType w:val="hybridMultilevel"/>
    <w:tmpl w:val="A55663A2"/>
    <w:lvl w:ilvl="0" w:tplc="C49E9820">
      <w:start w:val="1"/>
      <w:numFmt w:val="bullet"/>
      <w:lvlText w:val="•"/>
      <w:lvlJc w:val="left"/>
      <w:pPr>
        <w:tabs>
          <w:tab w:val="num" w:pos="360"/>
        </w:tabs>
        <w:ind w:left="360" w:hanging="360"/>
      </w:pPr>
      <w:rPr>
        <w:rFonts w:ascii="Arial" w:hAnsi="Arial" w:hint="default"/>
      </w:rPr>
    </w:lvl>
    <w:lvl w:ilvl="1" w:tplc="835E335E">
      <w:numFmt w:val="bullet"/>
      <w:lvlText w:val="•"/>
      <w:lvlJc w:val="left"/>
      <w:pPr>
        <w:tabs>
          <w:tab w:val="num" w:pos="1080"/>
        </w:tabs>
        <w:ind w:left="1080" w:hanging="360"/>
      </w:pPr>
      <w:rPr>
        <w:rFonts w:ascii="Arial" w:hAnsi="Arial" w:hint="default"/>
      </w:rPr>
    </w:lvl>
    <w:lvl w:ilvl="2" w:tplc="FFA4C574">
      <w:start w:val="1"/>
      <w:numFmt w:val="bullet"/>
      <w:lvlText w:val="•"/>
      <w:lvlJc w:val="left"/>
      <w:pPr>
        <w:tabs>
          <w:tab w:val="num" w:pos="1800"/>
        </w:tabs>
        <w:ind w:left="1800" w:hanging="360"/>
      </w:pPr>
      <w:rPr>
        <w:rFonts w:ascii="Arial" w:hAnsi="Arial" w:hint="default"/>
      </w:rPr>
    </w:lvl>
    <w:lvl w:ilvl="3" w:tplc="89EE0B70">
      <w:start w:val="1"/>
      <w:numFmt w:val="bullet"/>
      <w:lvlText w:val="•"/>
      <w:lvlJc w:val="left"/>
      <w:pPr>
        <w:tabs>
          <w:tab w:val="num" w:pos="2520"/>
        </w:tabs>
        <w:ind w:left="2520" w:hanging="360"/>
      </w:pPr>
      <w:rPr>
        <w:rFonts w:ascii="Arial" w:hAnsi="Arial" w:hint="default"/>
      </w:rPr>
    </w:lvl>
    <w:lvl w:ilvl="4" w:tplc="43104F04">
      <w:start w:val="1"/>
      <w:numFmt w:val="bullet"/>
      <w:lvlText w:val="•"/>
      <w:lvlJc w:val="left"/>
      <w:pPr>
        <w:tabs>
          <w:tab w:val="num" w:pos="3240"/>
        </w:tabs>
        <w:ind w:left="3240" w:hanging="360"/>
      </w:pPr>
      <w:rPr>
        <w:rFonts w:ascii="Arial" w:hAnsi="Arial" w:hint="default"/>
      </w:rPr>
    </w:lvl>
    <w:lvl w:ilvl="5" w:tplc="A0822248" w:tentative="1">
      <w:start w:val="1"/>
      <w:numFmt w:val="bullet"/>
      <w:lvlText w:val="•"/>
      <w:lvlJc w:val="left"/>
      <w:pPr>
        <w:tabs>
          <w:tab w:val="num" w:pos="3960"/>
        </w:tabs>
        <w:ind w:left="3960" w:hanging="360"/>
      </w:pPr>
      <w:rPr>
        <w:rFonts w:ascii="Arial" w:hAnsi="Arial" w:hint="default"/>
      </w:rPr>
    </w:lvl>
    <w:lvl w:ilvl="6" w:tplc="733E8D9C" w:tentative="1">
      <w:start w:val="1"/>
      <w:numFmt w:val="bullet"/>
      <w:lvlText w:val="•"/>
      <w:lvlJc w:val="left"/>
      <w:pPr>
        <w:tabs>
          <w:tab w:val="num" w:pos="4680"/>
        </w:tabs>
        <w:ind w:left="4680" w:hanging="360"/>
      </w:pPr>
      <w:rPr>
        <w:rFonts w:ascii="Arial" w:hAnsi="Arial" w:hint="default"/>
      </w:rPr>
    </w:lvl>
    <w:lvl w:ilvl="7" w:tplc="20BE84DA" w:tentative="1">
      <w:start w:val="1"/>
      <w:numFmt w:val="bullet"/>
      <w:lvlText w:val="•"/>
      <w:lvlJc w:val="left"/>
      <w:pPr>
        <w:tabs>
          <w:tab w:val="num" w:pos="5400"/>
        </w:tabs>
        <w:ind w:left="5400" w:hanging="360"/>
      </w:pPr>
      <w:rPr>
        <w:rFonts w:ascii="Arial" w:hAnsi="Arial" w:hint="default"/>
      </w:rPr>
    </w:lvl>
    <w:lvl w:ilvl="8" w:tplc="0A2233EC"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76771D2"/>
    <w:multiLevelType w:val="hybridMultilevel"/>
    <w:tmpl w:val="E48C95A2"/>
    <w:lvl w:ilvl="0" w:tplc="2BACF3B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6" w15:restartNumberingAfterBreak="0">
    <w:nsid w:val="77FD0950"/>
    <w:multiLevelType w:val="hybridMultilevel"/>
    <w:tmpl w:val="29F4F8D4"/>
    <w:lvl w:ilvl="0" w:tplc="106AF6C2">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E554825"/>
    <w:multiLevelType w:val="hybridMultilevel"/>
    <w:tmpl w:val="C838B07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num w:numId="1">
    <w:abstractNumId w:val="19"/>
  </w:num>
  <w:num w:numId="2">
    <w:abstractNumId w:val="16"/>
  </w:num>
  <w:num w:numId="3">
    <w:abstractNumId w:val="0"/>
  </w:num>
  <w:num w:numId="4">
    <w:abstractNumId w:val="20"/>
  </w:num>
  <w:num w:numId="5">
    <w:abstractNumId w:val="21"/>
  </w:num>
  <w:num w:numId="6">
    <w:abstractNumId w:val="24"/>
  </w:num>
  <w:num w:numId="7">
    <w:abstractNumId w:val="8"/>
  </w:num>
  <w:num w:numId="8">
    <w:abstractNumId w:val="11"/>
  </w:num>
  <w:num w:numId="9">
    <w:abstractNumId w:val="2"/>
  </w:num>
  <w:num w:numId="10">
    <w:abstractNumId w:val="32"/>
  </w:num>
  <w:num w:numId="11">
    <w:abstractNumId w:val="14"/>
  </w:num>
  <w:num w:numId="12">
    <w:abstractNumId w:val="29"/>
  </w:num>
  <w:num w:numId="13">
    <w:abstractNumId w:val="30"/>
  </w:num>
  <w:num w:numId="14">
    <w:abstractNumId w:val="12"/>
  </w:num>
  <w:num w:numId="15">
    <w:abstractNumId w:val="1"/>
  </w:num>
  <w:num w:numId="16">
    <w:abstractNumId w:val="9"/>
  </w:num>
  <w:num w:numId="17">
    <w:abstractNumId w:val="22"/>
  </w:num>
  <w:num w:numId="18">
    <w:abstractNumId w:val="15"/>
  </w:num>
  <w:num w:numId="19">
    <w:abstractNumId w:val="28"/>
  </w:num>
  <w:num w:numId="20">
    <w:abstractNumId w:val="37"/>
  </w:num>
  <w:num w:numId="21">
    <w:abstractNumId w:val="4"/>
  </w:num>
  <w:num w:numId="22">
    <w:abstractNumId w:val="18"/>
  </w:num>
  <w:num w:numId="23">
    <w:abstractNumId w:val="17"/>
  </w:num>
  <w:num w:numId="24">
    <w:abstractNumId w:val="17"/>
    <w:lvlOverride w:ilvl="0">
      <w:startOverride w:val="1"/>
    </w:lvlOverride>
  </w:num>
  <w:num w:numId="25">
    <w:abstractNumId w:val="16"/>
  </w:num>
  <w:num w:numId="26">
    <w:abstractNumId w:val="27"/>
  </w:num>
  <w:num w:numId="27">
    <w:abstractNumId w:val="36"/>
  </w:num>
  <w:num w:numId="28">
    <w:abstractNumId w:val="25"/>
  </w:num>
  <w:num w:numId="29">
    <w:abstractNumId w:val="23"/>
  </w:num>
  <w:num w:numId="30">
    <w:abstractNumId w:val="31"/>
  </w:num>
  <w:num w:numId="31">
    <w:abstractNumId w:val="26"/>
  </w:num>
  <w:num w:numId="32">
    <w:abstractNumId w:val="16"/>
  </w:num>
  <w:num w:numId="33">
    <w:abstractNumId w:val="10"/>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7"/>
  </w:num>
  <w:num w:numId="37">
    <w:abstractNumId w:val="3"/>
  </w:num>
  <w:num w:numId="38">
    <w:abstractNumId w:val="13"/>
  </w:num>
  <w:num w:numId="39">
    <w:abstractNumId w:val="5"/>
  </w:num>
  <w:num w:numId="40">
    <w:abstractNumId w:val="34"/>
  </w:num>
  <w:num w:numId="41">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514"/>
    <w:rsid w:val="00002A37"/>
    <w:rsid w:val="0000564C"/>
    <w:rsid w:val="00005F35"/>
    <w:rsid w:val="00006446"/>
    <w:rsid w:val="00006896"/>
    <w:rsid w:val="00007CDC"/>
    <w:rsid w:val="00011B28"/>
    <w:rsid w:val="00014657"/>
    <w:rsid w:val="00015D15"/>
    <w:rsid w:val="00016F30"/>
    <w:rsid w:val="0002564D"/>
    <w:rsid w:val="00025ECA"/>
    <w:rsid w:val="000325B8"/>
    <w:rsid w:val="00034C15"/>
    <w:rsid w:val="00035A9B"/>
    <w:rsid w:val="00036BA1"/>
    <w:rsid w:val="000407D4"/>
    <w:rsid w:val="00041F83"/>
    <w:rsid w:val="000422E2"/>
    <w:rsid w:val="00042F22"/>
    <w:rsid w:val="000444EF"/>
    <w:rsid w:val="000504A3"/>
    <w:rsid w:val="00052A07"/>
    <w:rsid w:val="000534E3"/>
    <w:rsid w:val="00054A07"/>
    <w:rsid w:val="00054E0D"/>
    <w:rsid w:val="0005606A"/>
    <w:rsid w:val="00057117"/>
    <w:rsid w:val="000616E7"/>
    <w:rsid w:val="0006487E"/>
    <w:rsid w:val="00065E1A"/>
    <w:rsid w:val="00076C48"/>
    <w:rsid w:val="00077080"/>
    <w:rsid w:val="00077E5F"/>
    <w:rsid w:val="0008036A"/>
    <w:rsid w:val="00081AE6"/>
    <w:rsid w:val="000835F4"/>
    <w:rsid w:val="00083C1D"/>
    <w:rsid w:val="000855EB"/>
    <w:rsid w:val="00085B52"/>
    <w:rsid w:val="000866F2"/>
    <w:rsid w:val="0009009F"/>
    <w:rsid w:val="00091557"/>
    <w:rsid w:val="000924C1"/>
    <w:rsid w:val="000924F0"/>
    <w:rsid w:val="00093474"/>
    <w:rsid w:val="00093676"/>
    <w:rsid w:val="0009510F"/>
    <w:rsid w:val="000976CE"/>
    <w:rsid w:val="000A1B7B"/>
    <w:rsid w:val="000A56F2"/>
    <w:rsid w:val="000B2719"/>
    <w:rsid w:val="000B36E1"/>
    <w:rsid w:val="000B3A8F"/>
    <w:rsid w:val="000B4AB9"/>
    <w:rsid w:val="000B58C3"/>
    <w:rsid w:val="000B61E9"/>
    <w:rsid w:val="000C165A"/>
    <w:rsid w:val="000C19FD"/>
    <w:rsid w:val="000C2E19"/>
    <w:rsid w:val="000C3D5F"/>
    <w:rsid w:val="000C612B"/>
    <w:rsid w:val="000D0D07"/>
    <w:rsid w:val="000D1D6A"/>
    <w:rsid w:val="000D4797"/>
    <w:rsid w:val="000D4878"/>
    <w:rsid w:val="000E0527"/>
    <w:rsid w:val="000E1E92"/>
    <w:rsid w:val="000E200B"/>
    <w:rsid w:val="000E5A72"/>
    <w:rsid w:val="000F06D6"/>
    <w:rsid w:val="000F0EB1"/>
    <w:rsid w:val="000F1106"/>
    <w:rsid w:val="000F3BE9"/>
    <w:rsid w:val="000F3F6C"/>
    <w:rsid w:val="000F6DF3"/>
    <w:rsid w:val="000F744E"/>
    <w:rsid w:val="000F7D7C"/>
    <w:rsid w:val="001005FF"/>
    <w:rsid w:val="00101AB7"/>
    <w:rsid w:val="00105641"/>
    <w:rsid w:val="00106179"/>
    <w:rsid w:val="001062FB"/>
    <w:rsid w:val="001063E6"/>
    <w:rsid w:val="001118F4"/>
    <w:rsid w:val="00113CF4"/>
    <w:rsid w:val="00114562"/>
    <w:rsid w:val="001153EA"/>
    <w:rsid w:val="00115643"/>
    <w:rsid w:val="00116765"/>
    <w:rsid w:val="00121200"/>
    <w:rsid w:val="001219F5"/>
    <w:rsid w:val="00121A20"/>
    <w:rsid w:val="0012377F"/>
    <w:rsid w:val="00124314"/>
    <w:rsid w:val="00125907"/>
    <w:rsid w:val="00126B4A"/>
    <w:rsid w:val="001272BD"/>
    <w:rsid w:val="00132FD0"/>
    <w:rsid w:val="001331D7"/>
    <w:rsid w:val="001344C0"/>
    <w:rsid w:val="001346FA"/>
    <w:rsid w:val="00134885"/>
    <w:rsid w:val="00135252"/>
    <w:rsid w:val="0013688E"/>
    <w:rsid w:val="00137AB5"/>
    <w:rsid w:val="00137F0B"/>
    <w:rsid w:val="0014190E"/>
    <w:rsid w:val="00142A5C"/>
    <w:rsid w:val="00146AD0"/>
    <w:rsid w:val="00151A27"/>
    <w:rsid w:val="00151E23"/>
    <w:rsid w:val="001526E0"/>
    <w:rsid w:val="001551B5"/>
    <w:rsid w:val="00164326"/>
    <w:rsid w:val="001659C1"/>
    <w:rsid w:val="00173A8E"/>
    <w:rsid w:val="0017502C"/>
    <w:rsid w:val="00177581"/>
    <w:rsid w:val="0018142F"/>
    <w:rsid w:val="0018143F"/>
    <w:rsid w:val="00181FF8"/>
    <w:rsid w:val="00190AC1"/>
    <w:rsid w:val="00192960"/>
    <w:rsid w:val="0019341A"/>
    <w:rsid w:val="00197DF9"/>
    <w:rsid w:val="001A1987"/>
    <w:rsid w:val="001A24CD"/>
    <w:rsid w:val="001A2564"/>
    <w:rsid w:val="001A36ED"/>
    <w:rsid w:val="001A5FAC"/>
    <w:rsid w:val="001A6173"/>
    <w:rsid w:val="001A6CBA"/>
    <w:rsid w:val="001B0D97"/>
    <w:rsid w:val="001B3DAA"/>
    <w:rsid w:val="001B5A5D"/>
    <w:rsid w:val="001C1CE5"/>
    <w:rsid w:val="001C3D2A"/>
    <w:rsid w:val="001C73FF"/>
    <w:rsid w:val="001D0986"/>
    <w:rsid w:val="001D51BA"/>
    <w:rsid w:val="001D53E7"/>
    <w:rsid w:val="001D6342"/>
    <w:rsid w:val="001D6D53"/>
    <w:rsid w:val="001D73F8"/>
    <w:rsid w:val="001E31F9"/>
    <w:rsid w:val="001E58E2"/>
    <w:rsid w:val="001E7AED"/>
    <w:rsid w:val="001F3916"/>
    <w:rsid w:val="001F54C5"/>
    <w:rsid w:val="001F662C"/>
    <w:rsid w:val="001F7074"/>
    <w:rsid w:val="00200490"/>
    <w:rsid w:val="0020093A"/>
    <w:rsid w:val="00201F3A"/>
    <w:rsid w:val="00203F96"/>
    <w:rsid w:val="00205DF1"/>
    <w:rsid w:val="002069B2"/>
    <w:rsid w:val="00206AFA"/>
    <w:rsid w:val="00207FA3"/>
    <w:rsid w:val="00213CA8"/>
    <w:rsid w:val="00214DA8"/>
    <w:rsid w:val="00215423"/>
    <w:rsid w:val="002157E7"/>
    <w:rsid w:val="002158FA"/>
    <w:rsid w:val="002166D9"/>
    <w:rsid w:val="00220600"/>
    <w:rsid w:val="002224DB"/>
    <w:rsid w:val="00223EDB"/>
    <w:rsid w:val="00223FCB"/>
    <w:rsid w:val="00224E7B"/>
    <w:rsid w:val="002252C3"/>
    <w:rsid w:val="00225C54"/>
    <w:rsid w:val="00230765"/>
    <w:rsid w:val="00230885"/>
    <w:rsid w:val="00230D18"/>
    <w:rsid w:val="002319E4"/>
    <w:rsid w:val="00235632"/>
    <w:rsid w:val="00235872"/>
    <w:rsid w:val="0023664C"/>
    <w:rsid w:val="00241559"/>
    <w:rsid w:val="002435B3"/>
    <w:rsid w:val="002458EB"/>
    <w:rsid w:val="002500C8"/>
    <w:rsid w:val="002507C6"/>
    <w:rsid w:val="002517D5"/>
    <w:rsid w:val="002547C4"/>
    <w:rsid w:val="00257543"/>
    <w:rsid w:val="002617E7"/>
    <w:rsid w:val="00264228"/>
    <w:rsid w:val="00264334"/>
    <w:rsid w:val="0026473E"/>
    <w:rsid w:val="00266214"/>
    <w:rsid w:val="002668A4"/>
    <w:rsid w:val="00267C83"/>
    <w:rsid w:val="0027144F"/>
    <w:rsid w:val="00271813"/>
    <w:rsid w:val="00271F3A"/>
    <w:rsid w:val="00273278"/>
    <w:rsid w:val="002737F4"/>
    <w:rsid w:val="00274AD6"/>
    <w:rsid w:val="00276F34"/>
    <w:rsid w:val="002805F5"/>
    <w:rsid w:val="00280751"/>
    <w:rsid w:val="002818A4"/>
    <w:rsid w:val="0028280A"/>
    <w:rsid w:val="00282E50"/>
    <w:rsid w:val="00286ACD"/>
    <w:rsid w:val="00287838"/>
    <w:rsid w:val="00290057"/>
    <w:rsid w:val="002907B5"/>
    <w:rsid w:val="00291AFC"/>
    <w:rsid w:val="00292EB7"/>
    <w:rsid w:val="00296227"/>
    <w:rsid w:val="00296F44"/>
    <w:rsid w:val="0029777D"/>
    <w:rsid w:val="00297845"/>
    <w:rsid w:val="002A055E"/>
    <w:rsid w:val="002A1D4E"/>
    <w:rsid w:val="002A2869"/>
    <w:rsid w:val="002A2E87"/>
    <w:rsid w:val="002A51EC"/>
    <w:rsid w:val="002B0F9C"/>
    <w:rsid w:val="002B24D6"/>
    <w:rsid w:val="002C0046"/>
    <w:rsid w:val="002C02C9"/>
    <w:rsid w:val="002C41E6"/>
    <w:rsid w:val="002C5CFE"/>
    <w:rsid w:val="002C6562"/>
    <w:rsid w:val="002C68EE"/>
    <w:rsid w:val="002D071A"/>
    <w:rsid w:val="002D14E8"/>
    <w:rsid w:val="002D34B2"/>
    <w:rsid w:val="002D48B0"/>
    <w:rsid w:val="002D5B37"/>
    <w:rsid w:val="002D7637"/>
    <w:rsid w:val="002E17F2"/>
    <w:rsid w:val="002E3E28"/>
    <w:rsid w:val="002E6438"/>
    <w:rsid w:val="002E7024"/>
    <w:rsid w:val="002E7CAE"/>
    <w:rsid w:val="002F13E4"/>
    <w:rsid w:val="002F2771"/>
    <w:rsid w:val="002F37A9"/>
    <w:rsid w:val="002F3EED"/>
    <w:rsid w:val="002F4B00"/>
    <w:rsid w:val="002F6F5C"/>
    <w:rsid w:val="0030128D"/>
    <w:rsid w:val="00301CE6"/>
    <w:rsid w:val="0030256B"/>
    <w:rsid w:val="0030501F"/>
    <w:rsid w:val="00305F2C"/>
    <w:rsid w:val="00307BA1"/>
    <w:rsid w:val="00311702"/>
    <w:rsid w:val="00311E82"/>
    <w:rsid w:val="00313FD6"/>
    <w:rsid w:val="003143BD"/>
    <w:rsid w:val="0031448F"/>
    <w:rsid w:val="00315363"/>
    <w:rsid w:val="003203ED"/>
    <w:rsid w:val="00322C9F"/>
    <w:rsid w:val="00324D23"/>
    <w:rsid w:val="00331751"/>
    <w:rsid w:val="00334579"/>
    <w:rsid w:val="0033459E"/>
    <w:rsid w:val="00335858"/>
    <w:rsid w:val="00336BDA"/>
    <w:rsid w:val="00337FFE"/>
    <w:rsid w:val="00342BD7"/>
    <w:rsid w:val="00346DB5"/>
    <w:rsid w:val="0034761F"/>
    <w:rsid w:val="003477B1"/>
    <w:rsid w:val="00350A88"/>
    <w:rsid w:val="003517B2"/>
    <w:rsid w:val="0035545E"/>
    <w:rsid w:val="00355E1D"/>
    <w:rsid w:val="00356B15"/>
    <w:rsid w:val="00357380"/>
    <w:rsid w:val="003602D9"/>
    <w:rsid w:val="003604CE"/>
    <w:rsid w:val="00361C08"/>
    <w:rsid w:val="00367B34"/>
    <w:rsid w:val="00370E47"/>
    <w:rsid w:val="003742AC"/>
    <w:rsid w:val="00377CE1"/>
    <w:rsid w:val="003801DD"/>
    <w:rsid w:val="00380668"/>
    <w:rsid w:val="00385BF0"/>
    <w:rsid w:val="003939FF"/>
    <w:rsid w:val="00395948"/>
    <w:rsid w:val="003A15AD"/>
    <w:rsid w:val="003A2223"/>
    <w:rsid w:val="003A2A0F"/>
    <w:rsid w:val="003A45A1"/>
    <w:rsid w:val="003A4984"/>
    <w:rsid w:val="003A5B0A"/>
    <w:rsid w:val="003A65BC"/>
    <w:rsid w:val="003A6BAC"/>
    <w:rsid w:val="003A70A4"/>
    <w:rsid w:val="003A7EF3"/>
    <w:rsid w:val="003B159C"/>
    <w:rsid w:val="003B1CE7"/>
    <w:rsid w:val="003B295C"/>
    <w:rsid w:val="003B369F"/>
    <w:rsid w:val="003B36A3"/>
    <w:rsid w:val="003B64BB"/>
    <w:rsid w:val="003B71D9"/>
    <w:rsid w:val="003B7FE5"/>
    <w:rsid w:val="003C0EBD"/>
    <w:rsid w:val="003C1164"/>
    <w:rsid w:val="003C11C8"/>
    <w:rsid w:val="003C2702"/>
    <w:rsid w:val="003C4831"/>
    <w:rsid w:val="003C7806"/>
    <w:rsid w:val="003D109F"/>
    <w:rsid w:val="003D12D6"/>
    <w:rsid w:val="003D1D55"/>
    <w:rsid w:val="003D2478"/>
    <w:rsid w:val="003D3C45"/>
    <w:rsid w:val="003D4441"/>
    <w:rsid w:val="003D5B1F"/>
    <w:rsid w:val="003E15FA"/>
    <w:rsid w:val="003E55E4"/>
    <w:rsid w:val="003E74E3"/>
    <w:rsid w:val="003F000B"/>
    <w:rsid w:val="003F05C7"/>
    <w:rsid w:val="003F2CD4"/>
    <w:rsid w:val="003F4A9E"/>
    <w:rsid w:val="003F6BBE"/>
    <w:rsid w:val="003F762C"/>
    <w:rsid w:val="004000E8"/>
    <w:rsid w:val="0040065F"/>
    <w:rsid w:val="00402E2B"/>
    <w:rsid w:val="0040512B"/>
    <w:rsid w:val="00405CA5"/>
    <w:rsid w:val="00407CD3"/>
    <w:rsid w:val="00410134"/>
    <w:rsid w:val="00410B72"/>
    <w:rsid w:val="00410F18"/>
    <w:rsid w:val="00411429"/>
    <w:rsid w:val="0041263E"/>
    <w:rsid w:val="00413AAC"/>
    <w:rsid w:val="00413E92"/>
    <w:rsid w:val="00420291"/>
    <w:rsid w:val="00421105"/>
    <w:rsid w:val="00422AA4"/>
    <w:rsid w:val="004242F4"/>
    <w:rsid w:val="00427248"/>
    <w:rsid w:val="00427FC0"/>
    <w:rsid w:val="00434245"/>
    <w:rsid w:val="004346BE"/>
    <w:rsid w:val="004357F9"/>
    <w:rsid w:val="00437447"/>
    <w:rsid w:val="004403CB"/>
    <w:rsid w:val="00441A92"/>
    <w:rsid w:val="004431DC"/>
    <w:rsid w:val="00444F56"/>
    <w:rsid w:val="00446488"/>
    <w:rsid w:val="004466E3"/>
    <w:rsid w:val="004517AA"/>
    <w:rsid w:val="00452CAC"/>
    <w:rsid w:val="00454C9C"/>
    <w:rsid w:val="004559FC"/>
    <w:rsid w:val="00457565"/>
    <w:rsid w:val="00457B71"/>
    <w:rsid w:val="00457F91"/>
    <w:rsid w:val="00460BAB"/>
    <w:rsid w:val="00464689"/>
    <w:rsid w:val="004669E2"/>
    <w:rsid w:val="00470C31"/>
    <w:rsid w:val="00471DE0"/>
    <w:rsid w:val="004734D0"/>
    <w:rsid w:val="0047556B"/>
    <w:rsid w:val="00475C4A"/>
    <w:rsid w:val="00477768"/>
    <w:rsid w:val="004800C0"/>
    <w:rsid w:val="00482714"/>
    <w:rsid w:val="0048432A"/>
    <w:rsid w:val="00484377"/>
    <w:rsid w:val="0048632C"/>
    <w:rsid w:val="004913A9"/>
    <w:rsid w:val="00492BC5"/>
    <w:rsid w:val="004942E8"/>
    <w:rsid w:val="004964F1"/>
    <w:rsid w:val="004A16BC"/>
    <w:rsid w:val="004A2B94"/>
    <w:rsid w:val="004A58BF"/>
    <w:rsid w:val="004B6EC9"/>
    <w:rsid w:val="004B6F6A"/>
    <w:rsid w:val="004B7C0C"/>
    <w:rsid w:val="004C3898"/>
    <w:rsid w:val="004C5036"/>
    <w:rsid w:val="004D182D"/>
    <w:rsid w:val="004D190D"/>
    <w:rsid w:val="004D36B1"/>
    <w:rsid w:val="004D7EBD"/>
    <w:rsid w:val="004E2680"/>
    <w:rsid w:val="004E28F9"/>
    <w:rsid w:val="004E2EF6"/>
    <w:rsid w:val="004E3CFC"/>
    <w:rsid w:val="004E418B"/>
    <w:rsid w:val="004E462E"/>
    <w:rsid w:val="004E53D9"/>
    <w:rsid w:val="004E56DC"/>
    <w:rsid w:val="004E76F4"/>
    <w:rsid w:val="004F0B4E"/>
    <w:rsid w:val="004F0B6C"/>
    <w:rsid w:val="004F11ED"/>
    <w:rsid w:val="004F15B0"/>
    <w:rsid w:val="004F1B0D"/>
    <w:rsid w:val="004F2078"/>
    <w:rsid w:val="004F4DA3"/>
    <w:rsid w:val="00500B4D"/>
    <w:rsid w:val="0050354F"/>
    <w:rsid w:val="00506557"/>
    <w:rsid w:val="0050677A"/>
    <w:rsid w:val="00507A9F"/>
    <w:rsid w:val="005108D8"/>
    <w:rsid w:val="00510F84"/>
    <w:rsid w:val="005116F9"/>
    <w:rsid w:val="005153A7"/>
    <w:rsid w:val="005213D9"/>
    <w:rsid w:val="005219CF"/>
    <w:rsid w:val="005237E1"/>
    <w:rsid w:val="0052471A"/>
    <w:rsid w:val="005275F8"/>
    <w:rsid w:val="00534B59"/>
    <w:rsid w:val="005356ED"/>
    <w:rsid w:val="00535FA3"/>
    <w:rsid w:val="00536759"/>
    <w:rsid w:val="005371BB"/>
    <w:rsid w:val="00537C62"/>
    <w:rsid w:val="005453F5"/>
    <w:rsid w:val="00546970"/>
    <w:rsid w:val="00554E19"/>
    <w:rsid w:val="0056121F"/>
    <w:rsid w:val="00570257"/>
    <w:rsid w:val="00571EA2"/>
    <w:rsid w:val="00572505"/>
    <w:rsid w:val="0057357A"/>
    <w:rsid w:val="00574D17"/>
    <w:rsid w:val="005765A8"/>
    <w:rsid w:val="00577E28"/>
    <w:rsid w:val="005805A9"/>
    <w:rsid w:val="00582809"/>
    <w:rsid w:val="0058798C"/>
    <w:rsid w:val="005900FA"/>
    <w:rsid w:val="005935A4"/>
    <w:rsid w:val="005948C2"/>
    <w:rsid w:val="00595DCA"/>
    <w:rsid w:val="00596BF1"/>
    <w:rsid w:val="0059779B"/>
    <w:rsid w:val="005A209A"/>
    <w:rsid w:val="005A662D"/>
    <w:rsid w:val="005A7097"/>
    <w:rsid w:val="005B1409"/>
    <w:rsid w:val="005B2E9C"/>
    <w:rsid w:val="005B3138"/>
    <w:rsid w:val="005B34CC"/>
    <w:rsid w:val="005B35D7"/>
    <w:rsid w:val="005B392A"/>
    <w:rsid w:val="005B3AA3"/>
    <w:rsid w:val="005B6F83"/>
    <w:rsid w:val="005C0ABC"/>
    <w:rsid w:val="005C1D2F"/>
    <w:rsid w:val="005C2945"/>
    <w:rsid w:val="005C74FB"/>
    <w:rsid w:val="005D055E"/>
    <w:rsid w:val="005D1602"/>
    <w:rsid w:val="005D185A"/>
    <w:rsid w:val="005D2CDA"/>
    <w:rsid w:val="005D4704"/>
    <w:rsid w:val="005D573F"/>
    <w:rsid w:val="005D60BD"/>
    <w:rsid w:val="005E385F"/>
    <w:rsid w:val="005E489B"/>
    <w:rsid w:val="005E5B81"/>
    <w:rsid w:val="005F2CB1"/>
    <w:rsid w:val="005F3025"/>
    <w:rsid w:val="005F5298"/>
    <w:rsid w:val="005F5CDD"/>
    <w:rsid w:val="005F618C"/>
    <w:rsid w:val="005F70BD"/>
    <w:rsid w:val="0060283C"/>
    <w:rsid w:val="00604AD0"/>
    <w:rsid w:val="00604F14"/>
    <w:rsid w:val="0061097E"/>
    <w:rsid w:val="006114D1"/>
    <w:rsid w:val="00611B83"/>
    <w:rsid w:val="00613257"/>
    <w:rsid w:val="00614114"/>
    <w:rsid w:val="00620A71"/>
    <w:rsid w:val="00620D80"/>
    <w:rsid w:val="006234A6"/>
    <w:rsid w:val="00630001"/>
    <w:rsid w:val="006311B3"/>
    <w:rsid w:val="0063284C"/>
    <w:rsid w:val="00636398"/>
    <w:rsid w:val="006368D3"/>
    <w:rsid w:val="006377EC"/>
    <w:rsid w:val="00640475"/>
    <w:rsid w:val="0064151F"/>
    <w:rsid w:val="00641533"/>
    <w:rsid w:val="00641D90"/>
    <w:rsid w:val="0064208D"/>
    <w:rsid w:val="00643475"/>
    <w:rsid w:val="0064396A"/>
    <w:rsid w:val="0064624E"/>
    <w:rsid w:val="00650142"/>
    <w:rsid w:val="00650AB9"/>
    <w:rsid w:val="00652638"/>
    <w:rsid w:val="00655733"/>
    <w:rsid w:val="00655ACD"/>
    <w:rsid w:val="00656A92"/>
    <w:rsid w:val="00656DDE"/>
    <w:rsid w:val="0066011D"/>
    <w:rsid w:val="006607C0"/>
    <w:rsid w:val="006613A6"/>
    <w:rsid w:val="006627A2"/>
    <w:rsid w:val="006634E6"/>
    <w:rsid w:val="006655EE"/>
    <w:rsid w:val="00665CD4"/>
    <w:rsid w:val="00667EE7"/>
    <w:rsid w:val="00670922"/>
    <w:rsid w:val="00670A75"/>
    <w:rsid w:val="00670BE1"/>
    <w:rsid w:val="00672134"/>
    <w:rsid w:val="0067218F"/>
    <w:rsid w:val="00672F22"/>
    <w:rsid w:val="0067407F"/>
    <w:rsid w:val="006741F2"/>
    <w:rsid w:val="00674CC3"/>
    <w:rsid w:val="00675C72"/>
    <w:rsid w:val="006771F9"/>
    <w:rsid w:val="006776D7"/>
    <w:rsid w:val="00681003"/>
    <w:rsid w:val="006817C9"/>
    <w:rsid w:val="0068349B"/>
    <w:rsid w:val="00683629"/>
    <w:rsid w:val="00683ECE"/>
    <w:rsid w:val="00683FC8"/>
    <w:rsid w:val="00687ED4"/>
    <w:rsid w:val="00695FC2"/>
    <w:rsid w:val="00696949"/>
    <w:rsid w:val="00697052"/>
    <w:rsid w:val="006A370D"/>
    <w:rsid w:val="006A3AAD"/>
    <w:rsid w:val="006A46FB"/>
    <w:rsid w:val="006A5E28"/>
    <w:rsid w:val="006A697B"/>
    <w:rsid w:val="006A7447"/>
    <w:rsid w:val="006A7AFF"/>
    <w:rsid w:val="006A7EC4"/>
    <w:rsid w:val="006B1816"/>
    <w:rsid w:val="006B2099"/>
    <w:rsid w:val="006B28EE"/>
    <w:rsid w:val="006B4DC6"/>
    <w:rsid w:val="006B50CF"/>
    <w:rsid w:val="006B6FA5"/>
    <w:rsid w:val="006C03B8"/>
    <w:rsid w:val="006C0BB3"/>
    <w:rsid w:val="006C30AD"/>
    <w:rsid w:val="006C5EC9"/>
    <w:rsid w:val="006C6059"/>
    <w:rsid w:val="006C7522"/>
    <w:rsid w:val="006D2AB8"/>
    <w:rsid w:val="006D6962"/>
    <w:rsid w:val="006D6F08"/>
    <w:rsid w:val="006E062C"/>
    <w:rsid w:val="006E1C82"/>
    <w:rsid w:val="006E28B7"/>
    <w:rsid w:val="006E2A9B"/>
    <w:rsid w:val="006E3310"/>
    <w:rsid w:val="006E4833"/>
    <w:rsid w:val="006E4E39"/>
    <w:rsid w:val="006E4F65"/>
    <w:rsid w:val="006E565E"/>
    <w:rsid w:val="006E673D"/>
    <w:rsid w:val="006E7D3B"/>
    <w:rsid w:val="006E7EFC"/>
    <w:rsid w:val="006F1B70"/>
    <w:rsid w:val="006F341D"/>
    <w:rsid w:val="006F3CDE"/>
    <w:rsid w:val="006F3E65"/>
    <w:rsid w:val="006F58D4"/>
    <w:rsid w:val="006F6144"/>
    <w:rsid w:val="006F6582"/>
    <w:rsid w:val="00700CDA"/>
    <w:rsid w:val="007010F6"/>
    <w:rsid w:val="00701984"/>
    <w:rsid w:val="0070346E"/>
    <w:rsid w:val="00704EDB"/>
    <w:rsid w:val="00706101"/>
    <w:rsid w:val="00707072"/>
    <w:rsid w:val="007077D3"/>
    <w:rsid w:val="00707D61"/>
    <w:rsid w:val="00710465"/>
    <w:rsid w:val="00712287"/>
    <w:rsid w:val="00712772"/>
    <w:rsid w:val="007148D3"/>
    <w:rsid w:val="00715B9A"/>
    <w:rsid w:val="007211F9"/>
    <w:rsid w:val="00721B32"/>
    <w:rsid w:val="00721B6A"/>
    <w:rsid w:val="007224C4"/>
    <w:rsid w:val="007257D0"/>
    <w:rsid w:val="00726EA6"/>
    <w:rsid w:val="00727208"/>
    <w:rsid w:val="00727680"/>
    <w:rsid w:val="00730E44"/>
    <w:rsid w:val="007311A4"/>
    <w:rsid w:val="00732211"/>
    <w:rsid w:val="00732FF5"/>
    <w:rsid w:val="007347B7"/>
    <w:rsid w:val="007348B1"/>
    <w:rsid w:val="007361E5"/>
    <w:rsid w:val="007362A6"/>
    <w:rsid w:val="00736D7D"/>
    <w:rsid w:val="00740E58"/>
    <w:rsid w:val="00744070"/>
    <w:rsid w:val="0074457F"/>
    <w:rsid w:val="007445A0"/>
    <w:rsid w:val="00744909"/>
    <w:rsid w:val="0074524B"/>
    <w:rsid w:val="00747D8B"/>
    <w:rsid w:val="00751228"/>
    <w:rsid w:val="00751717"/>
    <w:rsid w:val="007571E1"/>
    <w:rsid w:val="007604B2"/>
    <w:rsid w:val="00765281"/>
    <w:rsid w:val="0076578C"/>
    <w:rsid w:val="00766BAD"/>
    <w:rsid w:val="0077177C"/>
    <w:rsid w:val="007729A2"/>
    <w:rsid w:val="007755F2"/>
    <w:rsid w:val="00776971"/>
    <w:rsid w:val="00780A80"/>
    <w:rsid w:val="0078177E"/>
    <w:rsid w:val="0078304C"/>
    <w:rsid w:val="00783673"/>
    <w:rsid w:val="00785490"/>
    <w:rsid w:val="007902CB"/>
    <w:rsid w:val="007909E4"/>
    <w:rsid w:val="007925EA"/>
    <w:rsid w:val="00793CD8"/>
    <w:rsid w:val="00795994"/>
    <w:rsid w:val="00795C92"/>
    <w:rsid w:val="00796231"/>
    <w:rsid w:val="00797257"/>
    <w:rsid w:val="007A1CB3"/>
    <w:rsid w:val="007A22DF"/>
    <w:rsid w:val="007A306F"/>
    <w:rsid w:val="007A43A6"/>
    <w:rsid w:val="007A44B6"/>
    <w:rsid w:val="007A58A6"/>
    <w:rsid w:val="007B3D2D"/>
    <w:rsid w:val="007B50AE"/>
    <w:rsid w:val="007B51DF"/>
    <w:rsid w:val="007B610B"/>
    <w:rsid w:val="007C05DD"/>
    <w:rsid w:val="007C3BD0"/>
    <w:rsid w:val="007C3D18"/>
    <w:rsid w:val="007C428B"/>
    <w:rsid w:val="007C49B8"/>
    <w:rsid w:val="007C5B5B"/>
    <w:rsid w:val="007C60BF"/>
    <w:rsid w:val="007C64A9"/>
    <w:rsid w:val="007C6A07"/>
    <w:rsid w:val="007C75A1"/>
    <w:rsid w:val="007C77A5"/>
    <w:rsid w:val="007D04E5"/>
    <w:rsid w:val="007D1B50"/>
    <w:rsid w:val="007D46D4"/>
    <w:rsid w:val="007D5901"/>
    <w:rsid w:val="007D7526"/>
    <w:rsid w:val="007E1CB2"/>
    <w:rsid w:val="007E4610"/>
    <w:rsid w:val="007E4715"/>
    <w:rsid w:val="007E505B"/>
    <w:rsid w:val="007E7091"/>
    <w:rsid w:val="007E72BD"/>
    <w:rsid w:val="007E7F1D"/>
    <w:rsid w:val="007F212D"/>
    <w:rsid w:val="007F3098"/>
    <w:rsid w:val="00803F89"/>
    <w:rsid w:val="00803FAE"/>
    <w:rsid w:val="008050B1"/>
    <w:rsid w:val="0080605F"/>
    <w:rsid w:val="0080644D"/>
    <w:rsid w:val="00807786"/>
    <w:rsid w:val="008102C7"/>
    <w:rsid w:val="00811FCB"/>
    <w:rsid w:val="0081290A"/>
    <w:rsid w:val="008158D6"/>
    <w:rsid w:val="00816110"/>
    <w:rsid w:val="00817196"/>
    <w:rsid w:val="00823542"/>
    <w:rsid w:val="008235DB"/>
    <w:rsid w:val="00824AB4"/>
    <w:rsid w:val="0082551D"/>
    <w:rsid w:val="00825C42"/>
    <w:rsid w:val="00825D25"/>
    <w:rsid w:val="00827D6F"/>
    <w:rsid w:val="00830DCA"/>
    <w:rsid w:val="008376AC"/>
    <w:rsid w:val="00841234"/>
    <w:rsid w:val="00842081"/>
    <w:rsid w:val="008444E8"/>
    <w:rsid w:val="00844E80"/>
    <w:rsid w:val="00846FE7"/>
    <w:rsid w:val="00856911"/>
    <w:rsid w:val="00860531"/>
    <w:rsid w:val="008605F3"/>
    <w:rsid w:val="008637E5"/>
    <w:rsid w:val="008677FD"/>
    <w:rsid w:val="008706D4"/>
    <w:rsid w:val="00870F8A"/>
    <w:rsid w:val="008719A4"/>
    <w:rsid w:val="00871D23"/>
    <w:rsid w:val="00874312"/>
    <w:rsid w:val="0087437C"/>
    <w:rsid w:val="00875CD7"/>
    <w:rsid w:val="00876B4D"/>
    <w:rsid w:val="00877F18"/>
    <w:rsid w:val="008809DC"/>
    <w:rsid w:val="00883F19"/>
    <w:rsid w:val="00894135"/>
    <w:rsid w:val="008941E3"/>
    <w:rsid w:val="00894A88"/>
    <w:rsid w:val="00895386"/>
    <w:rsid w:val="008A21FF"/>
    <w:rsid w:val="008A2CE2"/>
    <w:rsid w:val="008A30AC"/>
    <w:rsid w:val="008A44B8"/>
    <w:rsid w:val="008A51A8"/>
    <w:rsid w:val="008A54C7"/>
    <w:rsid w:val="008A77D8"/>
    <w:rsid w:val="008B0483"/>
    <w:rsid w:val="008B120C"/>
    <w:rsid w:val="008B51A0"/>
    <w:rsid w:val="008B550F"/>
    <w:rsid w:val="008B592A"/>
    <w:rsid w:val="008B7B5C"/>
    <w:rsid w:val="008C0C99"/>
    <w:rsid w:val="008C0DF8"/>
    <w:rsid w:val="008C2017"/>
    <w:rsid w:val="008C33D0"/>
    <w:rsid w:val="008C4958"/>
    <w:rsid w:val="008C4BAA"/>
    <w:rsid w:val="008C6AE8"/>
    <w:rsid w:val="008C7573"/>
    <w:rsid w:val="008D00A5"/>
    <w:rsid w:val="008D338C"/>
    <w:rsid w:val="008D34F1"/>
    <w:rsid w:val="008D39D8"/>
    <w:rsid w:val="008D6D1A"/>
    <w:rsid w:val="008E065E"/>
    <w:rsid w:val="008E0927"/>
    <w:rsid w:val="008E1909"/>
    <w:rsid w:val="008E3171"/>
    <w:rsid w:val="008E49D3"/>
    <w:rsid w:val="008F1C4E"/>
    <w:rsid w:val="008F1EAB"/>
    <w:rsid w:val="008F33DC"/>
    <w:rsid w:val="008F477F"/>
    <w:rsid w:val="008F748D"/>
    <w:rsid w:val="00901569"/>
    <w:rsid w:val="00902350"/>
    <w:rsid w:val="0090290A"/>
    <w:rsid w:val="0090336B"/>
    <w:rsid w:val="009053AA"/>
    <w:rsid w:val="00906939"/>
    <w:rsid w:val="009072D4"/>
    <w:rsid w:val="00910B7D"/>
    <w:rsid w:val="00911DFB"/>
    <w:rsid w:val="00913639"/>
    <w:rsid w:val="009139D9"/>
    <w:rsid w:val="00914AD8"/>
    <w:rsid w:val="00916079"/>
    <w:rsid w:val="00917CE9"/>
    <w:rsid w:val="0092075B"/>
    <w:rsid w:val="00920BF2"/>
    <w:rsid w:val="00921C2F"/>
    <w:rsid w:val="00922010"/>
    <w:rsid w:val="00922A0C"/>
    <w:rsid w:val="00931BD9"/>
    <w:rsid w:val="00932C19"/>
    <w:rsid w:val="009368F3"/>
    <w:rsid w:val="009368FA"/>
    <w:rsid w:val="00941636"/>
    <w:rsid w:val="00943742"/>
    <w:rsid w:val="0094394D"/>
    <w:rsid w:val="00945C05"/>
    <w:rsid w:val="00946945"/>
    <w:rsid w:val="00947713"/>
    <w:rsid w:val="00950DE7"/>
    <w:rsid w:val="0095103F"/>
    <w:rsid w:val="00951DC6"/>
    <w:rsid w:val="00953312"/>
    <w:rsid w:val="00953920"/>
    <w:rsid w:val="00953D47"/>
    <w:rsid w:val="0095623D"/>
    <w:rsid w:val="0095681E"/>
    <w:rsid w:val="009572D4"/>
    <w:rsid w:val="00961921"/>
    <w:rsid w:val="0096430A"/>
    <w:rsid w:val="0096554B"/>
    <w:rsid w:val="0096584A"/>
    <w:rsid w:val="00971F08"/>
    <w:rsid w:val="0097603D"/>
    <w:rsid w:val="00976949"/>
    <w:rsid w:val="00980477"/>
    <w:rsid w:val="009827D0"/>
    <w:rsid w:val="00985253"/>
    <w:rsid w:val="009853B3"/>
    <w:rsid w:val="00985CB7"/>
    <w:rsid w:val="00990630"/>
    <w:rsid w:val="00991761"/>
    <w:rsid w:val="00992C1B"/>
    <w:rsid w:val="00993E3A"/>
    <w:rsid w:val="00994DCA"/>
    <w:rsid w:val="009960EC"/>
    <w:rsid w:val="009970DD"/>
    <w:rsid w:val="009973B4"/>
    <w:rsid w:val="00997B56"/>
    <w:rsid w:val="009A0FBA"/>
    <w:rsid w:val="009A1601"/>
    <w:rsid w:val="009A3BB6"/>
    <w:rsid w:val="009A462D"/>
    <w:rsid w:val="009A5CBA"/>
    <w:rsid w:val="009A658E"/>
    <w:rsid w:val="009A68FD"/>
    <w:rsid w:val="009B1F30"/>
    <w:rsid w:val="009B3AC2"/>
    <w:rsid w:val="009B4DF4"/>
    <w:rsid w:val="009B564E"/>
    <w:rsid w:val="009B7E87"/>
    <w:rsid w:val="009C0169"/>
    <w:rsid w:val="009C0BA9"/>
    <w:rsid w:val="009C0DD6"/>
    <w:rsid w:val="009C403E"/>
    <w:rsid w:val="009C5C05"/>
    <w:rsid w:val="009C6DAB"/>
    <w:rsid w:val="009D4FF0"/>
    <w:rsid w:val="009D5F9A"/>
    <w:rsid w:val="009D703C"/>
    <w:rsid w:val="009D718F"/>
    <w:rsid w:val="009D751C"/>
    <w:rsid w:val="009E0613"/>
    <w:rsid w:val="009E068F"/>
    <w:rsid w:val="009E14E0"/>
    <w:rsid w:val="009E35DB"/>
    <w:rsid w:val="009E47A3"/>
    <w:rsid w:val="009E62D2"/>
    <w:rsid w:val="009F08F3"/>
    <w:rsid w:val="009F27C5"/>
    <w:rsid w:val="009F344F"/>
    <w:rsid w:val="009F4FA0"/>
    <w:rsid w:val="00A031D8"/>
    <w:rsid w:val="00A0373D"/>
    <w:rsid w:val="00A048A8"/>
    <w:rsid w:val="00A04F49"/>
    <w:rsid w:val="00A0749F"/>
    <w:rsid w:val="00A12A34"/>
    <w:rsid w:val="00A12F18"/>
    <w:rsid w:val="00A13E54"/>
    <w:rsid w:val="00A1450E"/>
    <w:rsid w:val="00A17F63"/>
    <w:rsid w:val="00A21620"/>
    <w:rsid w:val="00A2193B"/>
    <w:rsid w:val="00A22EFE"/>
    <w:rsid w:val="00A2351A"/>
    <w:rsid w:val="00A264A9"/>
    <w:rsid w:val="00A26DCF"/>
    <w:rsid w:val="00A27785"/>
    <w:rsid w:val="00A30187"/>
    <w:rsid w:val="00A3036A"/>
    <w:rsid w:val="00A33557"/>
    <w:rsid w:val="00A3448A"/>
    <w:rsid w:val="00A36297"/>
    <w:rsid w:val="00A40655"/>
    <w:rsid w:val="00A41E2B"/>
    <w:rsid w:val="00A45B74"/>
    <w:rsid w:val="00A4704A"/>
    <w:rsid w:val="00A50188"/>
    <w:rsid w:val="00A52E1D"/>
    <w:rsid w:val="00A53372"/>
    <w:rsid w:val="00A61499"/>
    <w:rsid w:val="00A62107"/>
    <w:rsid w:val="00A62A77"/>
    <w:rsid w:val="00A63483"/>
    <w:rsid w:val="00A643FD"/>
    <w:rsid w:val="00A657D7"/>
    <w:rsid w:val="00A660A5"/>
    <w:rsid w:val="00A660AC"/>
    <w:rsid w:val="00A67E6C"/>
    <w:rsid w:val="00A71B99"/>
    <w:rsid w:val="00A739D0"/>
    <w:rsid w:val="00A761D4"/>
    <w:rsid w:val="00A77EC4"/>
    <w:rsid w:val="00A8195B"/>
    <w:rsid w:val="00A81D6D"/>
    <w:rsid w:val="00A8671F"/>
    <w:rsid w:val="00A8683F"/>
    <w:rsid w:val="00A91389"/>
    <w:rsid w:val="00A92879"/>
    <w:rsid w:val="00A9442A"/>
    <w:rsid w:val="00A95436"/>
    <w:rsid w:val="00A96BD8"/>
    <w:rsid w:val="00A97CAD"/>
    <w:rsid w:val="00AA016F"/>
    <w:rsid w:val="00AA1ED6"/>
    <w:rsid w:val="00AA296D"/>
    <w:rsid w:val="00AA51D6"/>
    <w:rsid w:val="00AB0BC8"/>
    <w:rsid w:val="00AB11CA"/>
    <w:rsid w:val="00AB14D9"/>
    <w:rsid w:val="00AB4AB8"/>
    <w:rsid w:val="00AB4FA4"/>
    <w:rsid w:val="00AB5923"/>
    <w:rsid w:val="00AB655E"/>
    <w:rsid w:val="00AC007F"/>
    <w:rsid w:val="00AC2ECD"/>
    <w:rsid w:val="00AC3119"/>
    <w:rsid w:val="00AC49FB"/>
    <w:rsid w:val="00AC5A10"/>
    <w:rsid w:val="00AC6E5E"/>
    <w:rsid w:val="00AD0AA3"/>
    <w:rsid w:val="00AD2ED0"/>
    <w:rsid w:val="00AD3F94"/>
    <w:rsid w:val="00AD4A5A"/>
    <w:rsid w:val="00AE27AC"/>
    <w:rsid w:val="00AE320A"/>
    <w:rsid w:val="00AE3324"/>
    <w:rsid w:val="00AE40E0"/>
    <w:rsid w:val="00AE4DBA"/>
    <w:rsid w:val="00AE4F07"/>
    <w:rsid w:val="00AF1C5D"/>
    <w:rsid w:val="00AF3C8B"/>
    <w:rsid w:val="00AF42D7"/>
    <w:rsid w:val="00B006FE"/>
    <w:rsid w:val="00B007CB"/>
    <w:rsid w:val="00B02AA9"/>
    <w:rsid w:val="00B02FA3"/>
    <w:rsid w:val="00B03437"/>
    <w:rsid w:val="00B05084"/>
    <w:rsid w:val="00B07572"/>
    <w:rsid w:val="00B13E45"/>
    <w:rsid w:val="00B157F9"/>
    <w:rsid w:val="00B20256"/>
    <w:rsid w:val="00B20D09"/>
    <w:rsid w:val="00B2763F"/>
    <w:rsid w:val="00B27AAC"/>
    <w:rsid w:val="00B30929"/>
    <w:rsid w:val="00B32B88"/>
    <w:rsid w:val="00B359BE"/>
    <w:rsid w:val="00B372AA"/>
    <w:rsid w:val="00B400DC"/>
    <w:rsid w:val="00B40445"/>
    <w:rsid w:val="00B409E0"/>
    <w:rsid w:val="00B41888"/>
    <w:rsid w:val="00B45A52"/>
    <w:rsid w:val="00B46175"/>
    <w:rsid w:val="00B50349"/>
    <w:rsid w:val="00B51E8D"/>
    <w:rsid w:val="00B52726"/>
    <w:rsid w:val="00B548B7"/>
    <w:rsid w:val="00B61005"/>
    <w:rsid w:val="00B61544"/>
    <w:rsid w:val="00B664C7"/>
    <w:rsid w:val="00B6715F"/>
    <w:rsid w:val="00B713D8"/>
    <w:rsid w:val="00B722F0"/>
    <w:rsid w:val="00B732BD"/>
    <w:rsid w:val="00B739F6"/>
    <w:rsid w:val="00B77E5F"/>
    <w:rsid w:val="00B77F71"/>
    <w:rsid w:val="00B81A6C"/>
    <w:rsid w:val="00B827DE"/>
    <w:rsid w:val="00B846D2"/>
    <w:rsid w:val="00B85DE5"/>
    <w:rsid w:val="00B90F73"/>
    <w:rsid w:val="00B91E71"/>
    <w:rsid w:val="00B93B59"/>
    <w:rsid w:val="00B9406A"/>
    <w:rsid w:val="00B978A0"/>
    <w:rsid w:val="00BA0077"/>
    <w:rsid w:val="00BA1253"/>
    <w:rsid w:val="00BA2280"/>
    <w:rsid w:val="00BA2A08"/>
    <w:rsid w:val="00BA56D2"/>
    <w:rsid w:val="00BA5B30"/>
    <w:rsid w:val="00BA76E0"/>
    <w:rsid w:val="00BB2A25"/>
    <w:rsid w:val="00BB487F"/>
    <w:rsid w:val="00BB51E9"/>
    <w:rsid w:val="00BC0F59"/>
    <w:rsid w:val="00BC0FDC"/>
    <w:rsid w:val="00BC3053"/>
    <w:rsid w:val="00BC4D2E"/>
    <w:rsid w:val="00BD0750"/>
    <w:rsid w:val="00BD48AC"/>
    <w:rsid w:val="00BD4F67"/>
    <w:rsid w:val="00BD5840"/>
    <w:rsid w:val="00BD5F1A"/>
    <w:rsid w:val="00BD65E3"/>
    <w:rsid w:val="00BD7CC4"/>
    <w:rsid w:val="00BE1234"/>
    <w:rsid w:val="00BE2FA6"/>
    <w:rsid w:val="00BE333F"/>
    <w:rsid w:val="00BE7406"/>
    <w:rsid w:val="00BE7603"/>
    <w:rsid w:val="00BE7AFD"/>
    <w:rsid w:val="00BF3279"/>
    <w:rsid w:val="00BF4BAC"/>
    <w:rsid w:val="00BF4E45"/>
    <w:rsid w:val="00BF6205"/>
    <w:rsid w:val="00BF68FC"/>
    <w:rsid w:val="00BF74C7"/>
    <w:rsid w:val="00C015F1"/>
    <w:rsid w:val="00C01F33"/>
    <w:rsid w:val="00C02CC6"/>
    <w:rsid w:val="00C02CDA"/>
    <w:rsid w:val="00C040F7"/>
    <w:rsid w:val="00C044AB"/>
    <w:rsid w:val="00C05706"/>
    <w:rsid w:val="00C0625E"/>
    <w:rsid w:val="00C07377"/>
    <w:rsid w:val="00C10478"/>
    <w:rsid w:val="00C12107"/>
    <w:rsid w:val="00C142E7"/>
    <w:rsid w:val="00C14D4B"/>
    <w:rsid w:val="00C154BB"/>
    <w:rsid w:val="00C1691D"/>
    <w:rsid w:val="00C21E8A"/>
    <w:rsid w:val="00C24636"/>
    <w:rsid w:val="00C279B5"/>
    <w:rsid w:val="00C27C45"/>
    <w:rsid w:val="00C32319"/>
    <w:rsid w:val="00C35197"/>
    <w:rsid w:val="00C3719D"/>
    <w:rsid w:val="00C37CB2"/>
    <w:rsid w:val="00C42D86"/>
    <w:rsid w:val="00C446A7"/>
    <w:rsid w:val="00C47108"/>
    <w:rsid w:val="00C473A5"/>
    <w:rsid w:val="00C52B80"/>
    <w:rsid w:val="00C534CF"/>
    <w:rsid w:val="00C54995"/>
    <w:rsid w:val="00C54D41"/>
    <w:rsid w:val="00C600A8"/>
    <w:rsid w:val="00C60783"/>
    <w:rsid w:val="00C64672"/>
    <w:rsid w:val="00C6779D"/>
    <w:rsid w:val="00C70697"/>
    <w:rsid w:val="00C72093"/>
    <w:rsid w:val="00C72907"/>
    <w:rsid w:val="00C72EF4"/>
    <w:rsid w:val="00C744FE"/>
    <w:rsid w:val="00C75D2F"/>
    <w:rsid w:val="00C767BE"/>
    <w:rsid w:val="00C76E3C"/>
    <w:rsid w:val="00C813E7"/>
    <w:rsid w:val="00C81568"/>
    <w:rsid w:val="00C815EB"/>
    <w:rsid w:val="00C86B2B"/>
    <w:rsid w:val="00C9027A"/>
    <w:rsid w:val="00C9068E"/>
    <w:rsid w:val="00C93814"/>
    <w:rsid w:val="00C93C4B"/>
    <w:rsid w:val="00C944AB"/>
    <w:rsid w:val="00C9500F"/>
    <w:rsid w:val="00C95B40"/>
    <w:rsid w:val="00CA1ED8"/>
    <w:rsid w:val="00CA40E2"/>
    <w:rsid w:val="00CB1C4E"/>
    <w:rsid w:val="00CB1F63"/>
    <w:rsid w:val="00CB39C2"/>
    <w:rsid w:val="00CB577D"/>
    <w:rsid w:val="00CB7170"/>
    <w:rsid w:val="00CC040E"/>
    <w:rsid w:val="00CC111F"/>
    <w:rsid w:val="00CC2011"/>
    <w:rsid w:val="00CC3EA0"/>
    <w:rsid w:val="00CC460E"/>
    <w:rsid w:val="00CC7B45"/>
    <w:rsid w:val="00CD1188"/>
    <w:rsid w:val="00CD2ED1"/>
    <w:rsid w:val="00CD337B"/>
    <w:rsid w:val="00CD4AF2"/>
    <w:rsid w:val="00CE0396"/>
    <w:rsid w:val="00CE0424"/>
    <w:rsid w:val="00CE7561"/>
    <w:rsid w:val="00CF1354"/>
    <w:rsid w:val="00CF3B1F"/>
    <w:rsid w:val="00CF3BF6"/>
    <w:rsid w:val="00CF55F4"/>
    <w:rsid w:val="00CF625B"/>
    <w:rsid w:val="00CF687E"/>
    <w:rsid w:val="00CF744B"/>
    <w:rsid w:val="00D0349B"/>
    <w:rsid w:val="00D05416"/>
    <w:rsid w:val="00D0790F"/>
    <w:rsid w:val="00D10249"/>
    <w:rsid w:val="00D115C3"/>
    <w:rsid w:val="00D11897"/>
    <w:rsid w:val="00D13135"/>
    <w:rsid w:val="00D131D1"/>
    <w:rsid w:val="00D13CCF"/>
    <w:rsid w:val="00D13E4E"/>
    <w:rsid w:val="00D17C0D"/>
    <w:rsid w:val="00D17D1C"/>
    <w:rsid w:val="00D20B79"/>
    <w:rsid w:val="00D239A7"/>
    <w:rsid w:val="00D23F47"/>
    <w:rsid w:val="00D25553"/>
    <w:rsid w:val="00D36E71"/>
    <w:rsid w:val="00D37D87"/>
    <w:rsid w:val="00D40B33"/>
    <w:rsid w:val="00D41004"/>
    <w:rsid w:val="00D42937"/>
    <w:rsid w:val="00D4318F"/>
    <w:rsid w:val="00D438BF"/>
    <w:rsid w:val="00D440F8"/>
    <w:rsid w:val="00D546FF"/>
    <w:rsid w:val="00D55AD5"/>
    <w:rsid w:val="00D576CA"/>
    <w:rsid w:val="00D61272"/>
    <w:rsid w:val="00D61AF5"/>
    <w:rsid w:val="00D652B5"/>
    <w:rsid w:val="00D66155"/>
    <w:rsid w:val="00D708B0"/>
    <w:rsid w:val="00D77B1D"/>
    <w:rsid w:val="00D8021F"/>
    <w:rsid w:val="00D80383"/>
    <w:rsid w:val="00D80AD2"/>
    <w:rsid w:val="00D823C6"/>
    <w:rsid w:val="00D8327F"/>
    <w:rsid w:val="00D86CA3"/>
    <w:rsid w:val="00D871CE"/>
    <w:rsid w:val="00D9196D"/>
    <w:rsid w:val="00D91CBB"/>
    <w:rsid w:val="00D92982"/>
    <w:rsid w:val="00DA305E"/>
    <w:rsid w:val="00DA5417"/>
    <w:rsid w:val="00DA56E8"/>
    <w:rsid w:val="00DB0A9F"/>
    <w:rsid w:val="00DB377D"/>
    <w:rsid w:val="00DB47AE"/>
    <w:rsid w:val="00DC055B"/>
    <w:rsid w:val="00DC19B9"/>
    <w:rsid w:val="00DC2D36"/>
    <w:rsid w:val="00DC53EF"/>
    <w:rsid w:val="00DD3013"/>
    <w:rsid w:val="00DD4278"/>
    <w:rsid w:val="00DD6F48"/>
    <w:rsid w:val="00DE5608"/>
    <w:rsid w:val="00DE58D0"/>
    <w:rsid w:val="00DE654F"/>
    <w:rsid w:val="00DF0B6E"/>
    <w:rsid w:val="00DF15E0"/>
    <w:rsid w:val="00DF37A0"/>
    <w:rsid w:val="00DF5D15"/>
    <w:rsid w:val="00DF5DCD"/>
    <w:rsid w:val="00DF5E06"/>
    <w:rsid w:val="00DF5E50"/>
    <w:rsid w:val="00DF6D5E"/>
    <w:rsid w:val="00DF71CC"/>
    <w:rsid w:val="00E110E7"/>
    <w:rsid w:val="00E11B20"/>
    <w:rsid w:val="00E17FA2"/>
    <w:rsid w:val="00E22330"/>
    <w:rsid w:val="00E30B5A"/>
    <w:rsid w:val="00E3123D"/>
    <w:rsid w:val="00E31461"/>
    <w:rsid w:val="00E31D43"/>
    <w:rsid w:val="00E32608"/>
    <w:rsid w:val="00E34188"/>
    <w:rsid w:val="00E34B6E"/>
    <w:rsid w:val="00E34ECE"/>
    <w:rsid w:val="00E35559"/>
    <w:rsid w:val="00E3723A"/>
    <w:rsid w:val="00E37860"/>
    <w:rsid w:val="00E37FE1"/>
    <w:rsid w:val="00E446F1"/>
    <w:rsid w:val="00E46886"/>
    <w:rsid w:val="00E47A27"/>
    <w:rsid w:val="00E47AEF"/>
    <w:rsid w:val="00E53B75"/>
    <w:rsid w:val="00E54E3B"/>
    <w:rsid w:val="00E5696F"/>
    <w:rsid w:val="00E57565"/>
    <w:rsid w:val="00E57BB3"/>
    <w:rsid w:val="00E608DB"/>
    <w:rsid w:val="00E63838"/>
    <w:rsid w:val="00E64434"/>
    <w:rsid w:val="00E65A69"/>
    <w:rsid w:val="00E66E68"/>
    <w:rsid w:val="00E67C51"/>
    <w:rsid w:val="00E67D21"/>
    <w:rsid w:val="00E72EFC"/>
    <w:rsid w:val="00E758EC"/>
    <w:rsid w:val="00E7633B"/>
    <w:rsid w:val="00E77369"/>
    <w:rsid w:val="00E81A82"/>
    <w:rsid w:val="00E822CA"/>
    <w:rsid w:val="00E8234C"/>
    <w:rsid w:val="00E83AA9"/>
    <w:rsid w:val="00E85772"/>
    <w:rsid w:val="00E85928"/>
    <w:rsid w:val="00E87822"/>
    <w:rsid w:val="00E90395"/>
    <w:rsid w:val="00E90E49"/>
    <w:rsid w:val="00E917F9"/>
    <w:rsid w:val="00E9291C"/>
    <w:rsid w:val="00E93FFE"/>
    <w:rsid w:val="00E94F8A"/>
    <w:rsid w:val="00EA20EC"/>
    <w:rsid w:val="00EA4991"/>
    <w:rsid w:val="00EA7A41"/>
    <w:rsid w:val="00EB077B"/>
    <w:rsid w:val="00EB4EA2"/>
    <w:rsid w:val="00EC1B6E"/>
    <w:rsid w:val="00EC24D5"/>
    <w:rsid w:val="00EC27C6"/>
    <w:rsid w:val="00EC32DB"/>
    <w:rsid w:val="00EC4207"/>
    <w:rsid w:val="00EC5653"/>
    <w:rsid w:val="00EC6024"/>
    <w:rsid w:val="00EC71CE"/>
    <w:rsid w:val="00ED0B3C"/>
    <w:rsid w:val="00ED1006"/>
    <w:rsid w:val="00ED1163"/>
    <w:rsid w:val="00ED23B4"/>
    <w:rsid w:val="00ED3B24"/>
    <w:rsid w:val="00ED3C56"/>
    <w:rsid w:val="00EE402C"/>
    <w:rsid w:val="00EF18FE"/>
    <w:rsid w:val="00EF5787"/>
    <w:rsid w:val="00EF60D0"/>
    <w:rsid w:val="00F0528D"/>
    <w:rsid w:val="00F064FD"/>
    <w:rsid w:val="00F06C67"/>
    <w:rsid w:val="00F06DFD"/>
    <w:rsid w:val="00F071D1"/>
    <w:rsid w:val="00F07533"/>
    <w:rsid w:val="00F10629"/>
    <w:rsid w:val="00F13FD2"/>
    <w:rsid w:val="00F15FA5"/>
    <w:rsid w:val="00F209B7"/>
    <w:rsid w:val="00F21A7E"/>
    <w:rsid w:val="00F2376F"/>
    <w:rsid w:val="00F243D8"/>
    <w:rsid w:val="00F30828"/>
    <w:rsid w:val="00F313D6"/>
    <w:rsid w:val="00F40F0C"/>
    <w:rsid w:val="00F462A0"/>
    <w:rsid w:val="00F4766C"/>
    <w:rsid w:val="00F5060E"/>
    <w:rsid w:val="00F507D1"/>
    <w:rsid w:val="00F519CE"/>
    <w:rsid w:val="00F51ADA"/>
    <w:rsid w:val="00F60203"/>
    <w:rsid w:val="00F607C5"/>
    <w:rsid w:val="00F60DEA"/>
    <w:rsid w:val="00F61C40"/>
    <w:rsid w:val="00F6302A"/>
    <w:rsid w:val="00F63950"/>
    <w:rsid w:val="00F64C2B"/>
    <w:rsid w:val="00F651BE"/>
    <w:rsid w:val="00F67C84"/>
    <w:rsid w:val="00F67F53"/>
    <w:rsid w:val="00F703BE"/>
    <w:rsid w:val="00F71905"/>
    <w:rsid w:val="00F71F69"/>
    <w:rsid w:val="00F72B72"/>
    <w:rsid w:val="00F74BB9"/>
    <w:rsid w:val="00F75582"/>
    <w:rsid w:val="00F76EFA"/>
    <w:rsid w:val="00F804BE"/>
    <w:rsid w:val="00F817CE"/>
    <w:rsid w:val="00F83FA0"/>
    <w:rsid w:val="00F8456C"/>
    <w:rsid w:val="00F84EC6"/>
    <w:rsid w:val="00F859D8"/>
    <w:rsid w:val="00F868F5"/>
    <w:rsid w:val="00F87B84"/>
    <w:rsid w:val="00F9056A"/>
    <w:rsid w:val="00F90F8D"/>
    <w:rsid w:val="00F92782"/>
    <w:rsid w:val="00F93AA9"/>
    <w:rsid w:val="00F96985"/>
    <w:rsid w:val="00F97838"/>
    <w:rsid w:val="00FA2BB3"/>
    <w:rsid w:val="00FA5819"/>
    <w:rsid w:val="00FB13FC"/>
    <w:rsid w:val="00FB4C80"/>
    <w:rsid w:val="00FB6A6A"/>
    <w:rsid w:val="00FC0578"/>
    <w:rsid w:val="00FC4ADB"/>
    <w:rsid w:val="00FC6EC4"/>
    <w:rsid w:val="00FC7429"/>
    <w:rsid w:val="00FD042C"/>
    <w:rsid w:val="00FD07F6"/>
    <w:rsid w:val="00FD1EC8"/>
    <w:rsid w:val="00FD47ED"/>
    <w:rsid w:val="00FD74DB"/>
    <w:rsid w:val="00FD7660"/>
    <w:rsid w:val="00FE0655"/>
    <w:rsid w:val="00FE2365"/>
    <w:rsid w:val="00FE37D7"/>
    <w:rsid w:val="00FE4C7B"/>
    <w:rsid w:val="00FE6CCE"/>
    <w:rsid w:val="00FE7336"/>
    <w:rsid w:val="00FE787C"/>
    <w:rsid w:val="00FF45A5"/>
    <w:rsid w:val="00FF5091"/>
    <w:rsid w:val="00FF58B5"/>
    <w:rsid w:val="00FF5C91"/>
    <w:rsid w:val="00FF6B5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Normal"/>
    <w:qFormat/>
    <w:rsid w:val="00C52B80"/>
    <w:pPr>
      <w:spacing w:before="60" w:after="0" w:line="240" w:lineRule="auto"/>
    </w:pPr>
    <w:rPr>
      <w:rFonts w:eastAsia="MS Mincho" w:cs="Times New Roman"/>
      <w:b/>
      <w:szCs w:val="24"/>
      <w:lang w:val="en-GB" w:eastAsia="en-GB"/>
    </w:rPr>
  </w:style>
  <w:style w:type="paragraph" w:styleId="Revision">
    <w:name w:val="Revision"/>
    <w:hidden/>
    <w:uiPriority w:val="99"/>
    <w:semiHidden/>
    <w:rsid w:val="00571EA2"/>
    <w:rPr>
      <w:rFonts w:ascii="Arial" w:eastAsiaTheme="minorHAnsi" w:hAnsi="Arial" w:cstheme="minorBidi"/>
      <w:szCs w:val="22"/>
      <w:lang w:val="en-US" w:eastAsia="en-US"/>
    </w:rPr>
  </w:style>
  <w:style w:type="table" w:customStyle="1" w:styleId="1">
    <w:name w:val="网格型1"/>
    <w:basedOn w:val="TableNormal"/>
    <w:uiPriority w:val="59"/>
    <w:qFormat/>
    <w:rsid w:val="0020093A"/>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61544"/>
    <w:rPr>
      <w:lang w:eastAsia="ko-KR"/>
    </w:rPr>
  </w:style>
  <w:style w:type="character" w:customStyle="1" w:styleId="apple-converted-space">
    <w:name w:val="apple-converted-space"/>
    <w:basedOn w:val="DefaultParagraphFont"/>
    <w:qFormat/>
    <w:rsid w:val="00380668"/>
  </w:style>
  <w:style w:type="table" w:customStyle="1" w:styleId="TableGrid1">
    <w:name w:val="TableGrid1"/>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67407F"/>
    <w:rPr>
      <w:rFonts w:ascii="Arial" w:eastAsiaTheme="minorHAnsi" w:hAnsi="Arial" w:cstheme="minorBidi"/>
      <w:b/>
      <w:szCs w:val="22"/>
      <w:lang w:val="en-US"/>
    </w:rPr>
  </w:style>
  <w:style w:type="character" w:customStyle="1" w:styleId="ProposalChar">
    <w:name w:val="Proposal Char"/>
    <w:basedOn w:val="DefaultParagraphFont"/>
    <w:link w:val="Proposal"/>
    <w:locked/>
    <w:rsid w:val="005F5CDD"/>
    <w:rPr>
      <w:rFonts w:ascii="Arial" w:eastAsiaTheme="minorHAnsi" w:hAnsi="Arial" w:cstheme="minorBidi"/>
      <w:b/>
      <w:bCs/>
      <w:szCs w:val="22"/>
      <w:lang w:val="en-US" w:eastAsia="zh-CN"/>
    </w:rPr>
  </w:style>
  <w:style w:type="paragraph" w:styleId="NormalWeb">
    <w:name w:val="Normal (Web)"/>
    <w:basedOn w:val="Normal"/>
    <w:uiPriority w:val="99"/>
    <w:unhideWhenUsed/>
    <w:qFormat/>
    <w:rsid w:val="005F5CDD"/>
    <w:pPr>
      <w:spacing w:before="100" w:beforeAutospacing="1" w:after="100" w:afterAutospacing="1"/>
    </w:pPr>
    <w:rPr>
      <w:rFonts w:asciiTheme="minorHAnsi" w:hAnsiTheme="minorHAnsi"/>
      <w:sz w:val="22"/>
      <w:lang w:val="en-GB"/>
    </w:rPr>
  </w:style>
  <w:style w:type="character" w:customStyle="1" w:styleId="ReferenceChar">
    <w:name w:val="Reference Char"/>
    <w:link w:val="Reference"/>
    <w:rsid w:val="00337FFE"/>
    <w:rPr>
      <w:rFonts w:ascii="Arial" w:eastAsiaTheme="minorHAnsi" w:hAnsi="Arial" w:cstheme="minorBidi"/>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6356">
      <w:bodyDiv w:val="1"/>
      <w:marLeft w:val="0"/>
      <w:marRight w:val="0"/>
      <w:marTop w:val="0"/>
      <w:marBottom w:val="0"/>
      <w:divBdr>
        <w:top w:val="none" w:sz="0" w:space="0" w:color="auto"/>
        <w:left w:val="none" w:sz="0" w:space="0" w:color="auto"/>
        <w:bottom w:val="none" w:sz="0" w:space="0" w:color="auto"/>
        <w:right w:val="none" w:sz="0" w:space="0" w:color="auto"/>
      </w:divBdr>
    </w:div>
    <w:div w:id="212425395">
      <w:bodyDiv w:val="1"/>
      <w:marLeft w:val="0"/>
      <w:marRight w:val="0"/>
      <w:marTop w:val="0"/>
      <w:marBottom w:val="0"/>
      <w:divBdr>
        <w:top w:val="none" w:sz="0" w:space="0" w:color="auto"/>
        <w:left w:val="none" w:sz="0" w:space="0" w:color="auto"/>
        <w:bottom w:val="none" w:sz="0" w:space="0" w:color="auto"/>
        <w:right w:val="none" w:sz="0" w:space="0" w:color="auto"/>
      </w:divBdr>
    </w:div>
    <w:div w:id="700937863">
      <w:bodyDiv w:val="1"/>
      <w:marLeft w:val="0"/>
      <w:marRight w:val="0"/>
      <w:marTop w:val="0"/>
      <w:marBottom w:val="0"/>
      <w:divBdr>
        <w:top w:val="none" w:sz="0" w:space="0" w:color="auto"/>
        <w:left w:val="none" w:sz="0" w:space="0" w:color="auto"/>
        <w:bottom w:val="none" w:sz="0" w:space="0" w:color="auto"/>
        <w:right w:val="none" w:sz="0" w:space="0" w:color="auto"/>
      </w:divBdr>
    </w:div>
    <w:div w:id="1075512066">
      <w:bodyDiv w:val="1"/>
      <w:marLeft w:val="0"/>
      <w:marRight w:val="0"/>
      <w:marTop w:val="0"/>
      <w:marBottom w:val="0"/>
      <w:divBdr>
        <w:top w:val="none" w:sz="0" w:space="0" w:color="auto"/>
        <w:left w:val="none" w:sz="0" w:space="0" w:color="auto"/>
        <w:bottom w:val="none" w:sz="0" w:space="0" w:color="auto"/>
        <w:right w:val="none" w:sz="0" w:space="0" w:color="auto"/>
      </w:divBdr>
    </w:div>
    <w:div w:id="1239246432">
      <w:bodyDiv w:val="1"/>
      <w:marLeft w:val="0"/>
      <w:marRight w:val="0"/>
      <w:marTop w:val="0"/>
      <w:marBottom w:val="0"/>
      <w:divBdr>
        <w:top w:val="none" w:sz="0" w:space="0" w:color="auto"/>
        <w:left w:val="none" w:sz="0" w:space="0" w:color="auto"/>
        <w:bottom w:val="none" w:sz="0" w:space="0" w:color="auto"/>
        <w:right w:val="none" w:sz="0" w:space="0" w:color="auto"/>
      </w:divBdr>
    </w:div>
    <w:div w:id="1480535221">
      <w:bodyDiv w:val="1"/>
      <w:marLeft w:val="0"/>
      <w:marRight w:val="0"/>
      <w:marTop w:val="0"/>
      <w:marBottom w:val="0"/>
      <w:divBdr>
        <w:top w:val="none" w:sz="0" w:space="0" w:color="auto"/>
        <w:left w:val="none" w:sz="0" w:space="0" w:color="auto"/>
        <w:bottom w:val="none" w:sz="0" w:space="0" w:color="auto"/>
        <w:right w:val="none" w:sz="0" w:space="0" w:color="auto"/>
      </w:divBdr>
    </w:div>
    <w:div w:id="1615363704">
      <w:bodyDiv w:val="1"/>
      <w:marLeft w:val="0"/>
      <w:marRight w:val="0"/>
      <w:marTop w:val="0"/>
      <w:marBottom w:val="0"/>
      <w:divBdr>
        <w:top w:val="none" w:sz="0" w:space="0" w:color="auto"/>
        <w:left w:val="none" w:sz="0" w:space="0" w:color="auto"/>
        <w:bottom w:val="none" w:sz="0" w:space="0" w:color="auto"/>
        <w:right w:val="none" w:sz="0" w:space="0" w:color="auto"/>
      </w:divBdr>
    </w:div>
    <w:div w:id="1650599888">
      <w:bodyDiv w:val="1"/>
      <w:marLeft w:val="0"/>
      <w:marRight w:val="0"/>
      <w:marTop w:val="0"/>
      <w:marBottom w:val="0"/>
      <w:divBdr>
        <w:top w:val="none" w:sz="0" w:space="0" w:color="auto"/>
        <w:left w:val="none" w:sz="0" w:space="0" w:color="auto"/>
        <w:bottom w:val="none" w:sz="0" w:space="0" w:color="auto"/>
        <w:right w:val="none" w:sz="0" w:space="0" w:color="auto"/>
      </w:divBdr>
    </w:div>
    <w:div w:id="1654525602">
      <w:bodyDiv w:val="1"/>
      <w:marLeft w:val="0"/>
      <w:marRight w:val="0"/>
      <w:marTop w:val="0"/>
      <w:marBottom w:val="0"/>
      <w:divBdr>
        <w:top w:val="none" w:sz="0" w:space="0" w:color="auto"/>
        <w:left w:val="none" w:sz="0" w:space="0" w:color="auto"/>
        <w:bottom w:val="none" w:sz="0" w:space="0" w:color="auto"/>
        <w:right w:val="none" w:sz="0" w:space="0" w:color="auto"/>
      </w:divBdr>
    </w:div>
    <w:div w:id="203649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hyperlink" Target="file:///C:\Users\wanshic\OneDrive%20-%20Qualcomm\Documents\Standards\3GPP%20Standards\Meeting%20Documents\TSGR1_103\Docs\R1-2009772.zip" TargetMode="Externa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7.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9.emf"/><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2D4D95BD-DC1B-4EF4-BA22-DE8D63114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9</Pages>
  <Words>3552</Words>
  <Characters>18088</Characters>
  <Application>Microsoft Office Word</Application>
  <DocSecurity>0</DocSecurity>
  <Lines>150</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21597</CharactersWithSpaces>
  <SharedDoc>false</SharedDoc>
  <HLinks>
    <vt:vector size="36" baseType="variant">
      <vt:variant>
        <vt:i4>1179701</vt:i4>
      </vt:variant>
      <vt:variant>
        <vt:i4>29</vt:i4>
      </vt:variant>
      <vt:variant>
        <vt:i4>0</vt:i4>
      </vt:variant>
      <vt:variant>
        <vt:i4>5</vt:i4>
      </vt:variant>
      <vt:variant>
        <vt:lpwstr/>
      </vt:variant>
      <vt:variant>
        <vt:lpwstr>_Toc71640848</vt:lpwstr>
      </vt:variant>
      <vt:variant>
        <vt:i4>1900597</vt:i4>
      </vt:variant>
      <vt:variant>
        <vt:i4>26</vt:i4>
      </vt:variant>
      <vt:variant>
        <vt:i4>0</vt:i4>
      </vt:variant>
      <vt:variant>
        <vt:i4>5</vt:i4>
      </vt:variant>
      <vt:variant>
        <vt:lpwstr/>
      </vt:variant>
      <vt:variant>
        <vt:lpwstr>_Toc71640847</vt:lpwstr>
      </vt:variant>
      <vt:variant>
        <vt:i4>1835061</vt:i4>
      </vt:variant>
      <vt:variant>
        <vt:i4>23</vt:i4>
      </vt:variant>
      <vt:variant>
        <vt:i4>0</vt:i4>
      </vt:variant>
      <vt:variant>
        <vt:i4>5</vt:i4>
      </vt:variant>
      <vt:variant>
        <vt:lpwstr/>
      </vt:variant>
      <vt:variant>
        <vt:lpwstr>_Toc71640846</vt:lpwstr>
      </vt:variant>
      <vt:variant>
        <vt:i4>2031669</vt:i4>
      </vt:variant>
      <vt:variant>
        <vt:i4>20</vt:i4>
      </vt:variant>
      <vt:variant>
        <vt:i4>0</vt:i4>
      </vt:variant>
      <vt:variant>
        <vt:i4>5</vt:i4>
      </vt:variant>
      <vt:variant>
        <vt:lpwstr/>
      </vt:variant>
      <vt:variant>
        <vt:lpwstr>_Toc71640845</vt:lpwstr>
      </vt:variant>
      <vt:variant>
        <vt:i4>1572917</vt:i4>
      </vt:variant>
      <vt:variant>
        <vt:i4>14</vt:i4>
      </vt:variant>
      <vt:variant>
        <vt:i4>0</vt:i4>
      </vt:variant>
      <vt:variant>
        <vt:i4>5</vt:i4>
      </vt:variant>
      <vt:variant>
        <vt:lpwstr/>
      </vt:variant>
      <vt:variant>
        <vt:lpwstr>_Toc71640842</vt:lpwstr>
      </vt:variant>
      <vt:variant>
        <vt:i4>1769525</vt:i4>
      </vt:variant>
      <vt:variant>
        <vt:i4>11</vt:i4>
      </vt:variant>
      <vt:variant>
        <vt:i4>0</vt:i4>
      </vt:variant>
      <vt:variant>
        <vt:i4>5</vt:i4>
      </vt:variant>
      <vt:variant>
        <vt:lpwstr/>
      </vt:variant>
      <vt:variant>
        <vt:lpwstr>_Toc71640841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Yufei Blankenship</cp:lastModifiedBy>
  <cp:revision>36</cp:revision>
  <cp:lastPrinted>2008-01-31T07:09:00Z</cp:lastPrinted>
  <dcterms:created xsi:type="dcterms:W3CDTF">2021-11-06T04:57:00Z</dcterms:created>
  <dcterms:modified xsi:type="dcterms:W3CDTF">2022-02-14T20:12:00Z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